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0" w:after="0"/>
        <w:jc w:val="center"/>
        <w:rPr>
          <w:b/>
          <w:b/>
          <w:szCs w:val="20"/>
        </w:rPr>
      </w:pPr>
      <w:r>
        <w:rPr>
          <w:b/>
          <w:szCs w:val="20"/>
        </w:rPr>
        <w:t>Wymagania edukacyjne niezbędne do otrzymania przez ucznia poszczególnych ocen bieżących, a także śródrocznych i rocznych ocen klasyfikacyjnych z fizyki</w:t>
      </w:r>
    </w:p>
    <w:p>
      <w:pPr>
        <w:pStyle w:val="Normal"/>
        <w:spacing w:before="0" w:after="6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w Liceum Ogólnokształcącym nr 1 w Malborku</w:t>
      </w:r>
    </w:p>
    <w:p>
      <w:pPr>
        <w:pStyle w:val="Normal"/>
        <w:tabs>
          <w:tab w:val="clear" w:pos="720"/>
          <w:tab w:val="left" w:pos="1230" w:leader="none"/>
        </w:tabs>
        <w:spacing w:before="60" w:after="6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ListParagraph"/>
        <w:widowControl/>
        <w:numPr>
          <w:ilvl w:val="0"/>
          <w:numId w:val="38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Zasady ogólne</w:t>
      </w:r>
    </w:p>
    <w:p>
      <w:pPr>
        <w:pStyle w:val="ListParagraph"/>
        <w:widowControl/>
        <w:numPr>
          <w:ilvl w:val="0"/>
          <w:numId w:val="47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Na podstawowym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poziomie wymagań uczeń powinien wykonać zadania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obowiązkowe </w:t>
      </w:r>
      <w:r>
        <w:rPr>
          <w:rFonts w:cs="Calibri" w:cstheme="minorHAnsi"/>
          <w:color w:val="000000"/>
          <w:spacing w:val="2"/>
          <w:sz w:val="18"/>
          <w:szCs w:val="18"/>
        </w:rPr>
        <w:t>(łatwe - na stopień dostateczny, i bardzo łatwe - na stopień dopuszczający);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niektóre czynności ucznia mogą być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wspomagane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przez nauczyciela (np. wykonywanie doświadczeń, rozwiązywanie problemów, przy czym na stopień dostateczny uczeń </w:t>
      </w:r>
      <w:r>
        <w:rPr>
          <w:rFonts w:cs="Calibri" w:cstheme="minorHAnsi"/>
          <w:color w:val="000000"/>
          <w:sz w:val="18"/>
          <w:szCs w:val="18"/>
        </w:rPr>
        <w:t>wykonuje je pod kierunkiem nauczyciela, na stopień dopuszczający - przy pomocy nauczyciela lub innych uczniów).</w:t>
      </w:r>
    </w:p>
    <w:p>
      <w:pPr>
        <w:pStyle w:val="ListParagraph"/>
        <w:numPr>
          <w:ilvl w:val="0"/>
          <w:numId w:val="47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1"/>
          <w:sz w:val="18"/>
          <w:szCs w:val="18"/>
        </w:rPr>
      </w:pPr>
      <w:r>
        <w:rPr>
          <w:rFonts w:cs="Calibri" w:cstheme="minorHAnsi"/>
          <w:color w:val="000000"/>
          <w:spacing w:val="2"/>
          <w:sz w:val="18"/>
          <w:szCs w:val="18"/>
        </w:rPr>
        <w:t xml:space="preserve">Czynności wymagane na poziomach wymagań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wyższych </w:t>
      </w:r>
      <w:r>
        <w:rPr>
          <w:rFonts w:cs="Calibri" w:cstheme="minorHAnsi"/>
          <w:color w:val="000000"/>
          <w:spacing w:val="2"/>
          <w:sz w:val="18"/>
          <w:szCs w:val="18"/>
        </w:rPr>
        <w:t xml:space="preserve">niż poziom podstawowy uczeń powinien wykonać </w:t>
      </w:r>
      <w:r>
        <w:rPr>
          <w:rFonts w:cs="Calibri" w:cstheme="minorHAnsi"/>
          <w:bCs/>
          <w:color w:val="000000"/>
          <w:spacing w:val="2"/>
          <w:sz w:val="18"/>
          <w:szCs w:val="18"/>
        </w:rPr>
        <w:t xml:space="preserve">samodzielnie </w:t>
      </w:r>
      <w:r>
        <w:rPr>
          <w:rFonts w:cs="Calibri" w:cstheme="minorHAnsi"/>
          <w:color w:val="000000"/>
          <w:spacing w:val="2"/>
          <w:sz w:val="18"/>
          <w:szCs w:val="18"/>
        </w:rPr>
        <w:t>(na stopień dobry - niekiedy może jeszcze</w:t>
      </w:r>
      <w:r>
        <w:rPr>
          <w:rFonts w:cs="Calibri" w:cstheme="minorHAnsi"/>
          <w:color w:val="000000"/>
          <w:spacing w:val="-1"/>
          <w:sz w:val="18"/>
          <w:szCs w:val="18"/>
        </w:rPr>
        <w:t>korzystać z niewielkiego wsparcia nauczyciela).</w:t>
      </w:r>
    </w:p>
    <w:p>
      <w:pPr>
        <w:pStyle w:val="ListParagraph"/>
        <w:numPr>
          <w:ilvl w:val="0"/>
          <w:numId w:val="47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pacing w:val="-15"/>
          <w:sz w:val="18"/>
          <w:szCs w:val="18"/>
        </w:rPr>
      </w:pPr>
      <w:r>
        <w:rPr>
          <w:rFonts w:cs="Calibri" w:cstheme="minorHAnsi"/>
          <w:color w:val="000000"/>
          <w:spacing w:val="-1"/>
          <w:sz w:val="18"/>
          <w:szCs w:val="18"/>
        </w:rPr>
        <w:t xml:space="preserve">W przypadku wymagań na stopnie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wyższe 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niż dostateczny uczeń wykonuje zadania </w:t>
      </w:r>
      <w:r>
        <w:rPr>
          <w:rFonts w:cs="Calibri" w:cstheme="minorHAnsi"/>
          <w:bCs/>
          <w:color w:val="000000"/>
          <w:spacing w:val="-1"/>
          <w:sz w:val="18"/>
          <w:szCs w:val="18"/>
        </w:rPr>
        <w:t xml:space="preserve">dodatkowe </w:t>
      </w:r>
      <w:r>
        <w:rPr>
          <w:rFonts w:cs="Calibri" w:cstheme="minorHAnsi"/>
          <w:color w:val="000000"/>
          <w:spacing w:val="-1"/>
          <w:sz w:val="18"/>
          <w:szCs w:val="18"/>
        </w:rPr>
        <w:t>(na stopień dobry - umiarkowanie trudne, na stopień bardzo dobry - trudne).</w:t>
      </w:r>
    </w:p>
    <w:p>
      <w:pPr>
        <w:pStyle w:val="ListParagraph"/>
        <w:numPr>
          <w:ilvl w:val="0"/>
          <w:numId w:val="47"/>
        </w:numPr>
        <w:shd w:val="clear" w:color="auto" w:fill="FFFFFF"/>
        <w:tabs>
          <w:tab w:val="clear" w:pos="720"/>
          <w:tab w:val="left" w:pos="187" w:leader="none"/>
        </w:tabs>
        <w:spacing w:lineRule="auto" w:line="276" w:before="0" w:after="0"/>
        <w:contextualSpacing/>
        <w:rPr>
          <w:rFonts w:cs="Calibri" w:cstheme="minorHAnsi"/>
          <w:color w:val="000000"/>
          <w:sz w:val="18"/>
          <w:szCs w:val="18"/>
        </w:rPr>
      </w:pPr>
      <w:r>
        <w:rPr>
          <w:rFonts w:cs="Calibri" w:cstheme="minorHAnsi"/>
          <w:color w:val="000000"/>
          <w:sz w:val="18"/>
          <w:szCs w:val="18"/>
        </w:rPr>
        <w:t xml:space="preserve">Wymagania umożliwiające uzyskanie stopnia </w:t>
      </w:r>
      <w:r>
        <w:rPr>
          <w:rFonts w:cs="Calibri" w:cstheme="minorHAnsi"/>
          <w:bCs/>
          <w:color w:val="000000"/>
          <w:sz w:val="18"/>
          <w:szCs w:val="18"/>
        </w:rPr>
        <w:t xml:space="preserve">celującego </w:t>
      </w:r>
      <w:r>
        <w:rPr>
          <w:rFonts w:cs="Calibri" w:cstheme="minorHAnsi"/>
          <w:color w:val="000000"/>
          <w:sz w:val="18"/>
          <w:szCs w:val="18"/>
        </w:rPr>
        <w:t xml:space="preserve">obejmują wymagania na stopień bardzo dobry, a ponadto </w:t>
      </w:r>
      <w:r>
        <w:rPr>
          <w:rFonts w:cs="Calibri" w:cstheme="minorHAnsi"/>
          <w:bCs/>
          <w:color w:val="000000"/>
          <w:sz w:val="18"/>
          <w:szCs w:val="18"/>
        </w:rPr>
        <w:t xml:space="preserve">wykraczające </w:t>
      </w:r>
      <w:r>
        <w:rPr>
          <w:rFonts w:cs="Calibri" w:cstheme="minorHAnsi"/>
          <w:color w:val="000000"/>
          <w:sz w:val="18"/>
          <w:szCs w:val="18"/>
        </w:rPr>
        <w:t>poza obowiązujący program nauczania</w:t>
      </w:r>
      <w:r>
        <w:rPr>
          <w:rFonts w:cs="Calibri" w:cstheme="minorHAnsi"/>
          <w:color w:val="000000"/>
          <w:spacing w:val="-1"/>
          <w:sz w:val="18"/>
          <w:szCs w:val="18"/>
        </w:rPr>
        <w:t xml:space="preserve">(uczeń jest twórczy, rozwiązuje zadania problemowe w sposób niekonwencjonalny, potrafi dokonać syntezy wiedzy i na tej podstawie sformułować hipotezy badawcze oraz zaproponować sposób ich weryfikacji, samodzielnie prowadzi badania o charakterze naukowym, z własnej inicjatywy pogłębia swoją wiedzę, korzystając z różnych źródeł, </w:t>
      </w:r>
      <w:r>
        <w:rPr>
          <w:rFonts w:cs="Calibri" w:cstheme="minorHAnsi"/>
          <w:color w:val="000000"/>
          <w:sz w:val="18"/>
          <w:szCs w:val="18"/>
        </w:rPr>
        <w:t xml:space="preserve">poszukuje zastosowań wiedzy w praktyce, dzieli się swoją wiedzą z innymi uczniami, osiąga sukcesy w konkursach pozaszkolnych). </w:t>
      </w:r>
    </w:p>
    <w:p>
      <w:pPr>
        <w:pStyle w:val="ListParagraph"/>
        <w:widowControl/>
        <w:numPr>
          <w:ilvl w:val="0"/>
          <w:numId w:val="38"/>
        </w:numPr>
        <w:spacing w:before="60" w:after="60"/>
        <w:contextualSpacing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Sposoby sprawdzania osiągnięć edukacyjnych uczniów</w:t>
      </w:r>
    </w:p>
    <w:p>
      <w:pPr>
        <w:pStyle w:val="ListParagraph"/>
        <w:widowControl/>
        <w:numPr>
          <w:ilvl w:val="0"/>
          <w:numId w:val="3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pisemna</w:t>
      </w:r>
    </w:p>
    <w:p>
      <w:pPr>
        <w:pStyle w:val="ListParagraph"/>
        <w:widowControl/>
        <w:numPr>
          <w:ilvl w:val="0"/>
          <w:numId w:val="4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egzamin wewnętrzny (waga 3)</w:t>
      </w:r>
    </w:p>
    <w:p>
      <w:pPr>
        <w:pStyle w:val="ListParagraph"/>
        <w:widowControl/>
        <w:numPr>
          <w:ilvl w:val="0"/>
          <w:numId w:val="4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sprawdzian (waga 3)</w:t>
      </w:r>
    </w:p>
    <w:p>
      <w:pPr>
        <w:pStyle w:val="ListParagraph"/>
        <w:widowControl/>
        <w:numPr>
          <w:ilvl w:val="0"/>
          <w:numId w:val="40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kartkówka (waga 2)</w:t>
      </w:r>
    </w:p>
    <w:p>
      <w:pPr>
        <w:pStyle w:val="ListParagraph"/>
        <w:widowControl/>
        <w:numPr>
          <w:ilvl w:val="0"/>
          <w:numId w:val="3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Wypowiedź ustna – odpowiedź (waga 1)</w:t>
      </w:r>
    </w:p>
    <w:p>
      <w:pPr>
        <w:pStyle w:val="ListParagraph"/>
        <w:widowControl/>
        <w:numPr>
          <w:ilvl w:val="0"/>
          <w:numId w:val="39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własna ucznia</w:t>
      </w:r>
    </w:p>
    <w:p>
      <w:pPr>
        <w:pStyle w:val="ListParagraph"/>
        <w:widowControl/>
        <w:numPr>
          <w:ilvl w:val="0"/>
          <w:numId w:val="4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domowa (waga 1)</w:t>
      </w:r>
    </w:p>
    <w:p>
      <w:pPr>
        <w:pStyle w:val="ListParagraph"/>
        <w:widowControl/>
        <w:numPr>
          <w:ilvl w:val="0"/>
          <w:numId w:val="4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referat (waga 1)</w:t>
      </w:r>
    </w:p>
    <w:p>
      <w:pPr>
        <w:pStyle w:val="ListParagraph"/>
        <w:widowControl/>
        <w:numPr>
          <w:ilvl w:val="0"/>
          <w:numId w:val="41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projekt (waga 2)</w:t>
      </w:r>
    </w:p>
    <w:p>
      <w:pPr>
        <w:pStyle w:val="ListParagraph"/>
        <w:widowControl/>
        <w:numPr>
          <w:ilvl w:val="0"/>
          <w:numId w:val="39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Aktywność na lekcji (waga 1)</w:t>
      </w:r>
    </w:p>
    <w:p>
      <w:pPr>
        <w:pStyle w:val="ListParagraph"/>
        <w:widowControl/>
        <w:numPr>
          <w:ilvl w:val="0"/>
          <w:numId w:val="39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Praca w grupach (waga 1)</w:t>
      </w:r>
    </w:p>
    <w:p>
      <w:pPr>
        <w:pStyle w:val="Normal"/>
        <w:spacing w:before="60" w:after="60"/>
        <w:ind w:left="357" w:hanging="0"/>
        <w:jc w:val="both"/>
        <w:rPr>
          <w:sz w:val="18"/>
          <w:szCs w:val="18"/>
        </w:rPr>
      </w:pPr>
      <w:r>
        <w:rPr>
          <w:sz w:val="18"/>
          <w:szCs w:val="18"/>
        </w:rPr>
        <w:t>Do ustalenia oceny klasyfikacyjnej przyjmowana jest średnia ważona ocen cząstkowych uzyskanych w trakcie okresu klasyfikacyjnego, oraz wynik obserwacji i analizy osiągnięć ucznia, wysiłek wkładany przez niego w realizacje zadań edukacyjnych oraz indywidualne możliwości psychofizyczne ucznia.</w:t>
      </w:r>
    </w:p>
    <w:p>
      <w:pPr>
        <w:pStyle w:val="ListParagraph"/>
        <w:widowControl/>
        <w:numPr>
          <w:ilvl w:val="0"/>
          <w:numId w:val="38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poprawy ocen bieżących</w:t>
      </w:r>
    </w:p>
    <w:p>
      <w:pPr>
        <w:pStyle w:val="ListParagraph"/>
        <w:widowControl/>
        <w:numPr>
          <w:ilvl w:val="0"/>
          <w:numId w:val="4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 ma prawo poprawić ocenę bieżącą w terminie 14 dni od jej wystawienia.</w:t>
      </w:r>
    </w:p>
    <w:p>
      <w:pPr>
        <w:pStyle w:val="ListParagraph"/>
        <w:widowControl/>
        <w:numPr>
          <w:ilvl w:val="0"/>
          <w:numId w:val="4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w terminie późniejszym odbywa się za zgodą nauczyciela.</w:t>
      </w:r>
    </w:p>
    <w:p>
      <w:pPr>
        <w:pStyle w:val="ListParagraph"/>
        <w:widowControl/>
        <w:numPr>
          <w:ilvl w:val="0"/>
          <w:numId w:val="4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Poprawa oceny ma miejsce podczas konsultacji z nauczycielem.</w:t>
      </w:r>
    </w:p>
    <w:p>
      <w:pPr>
        <w:pStyle w:val="ListParagraph"/>
        <w:widowControl/>
        <w:numPr>
          <w:ilvl w:val="0"/>
          <w:numId w:val="42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Poprawa oceny bieżącej polega na wykazaniu się wiadomościami i umiejętnościami z treści nauczania (wymagań szczegółowych) wymienionych w podstawie programowej kształcenia ogólnego, z których ocena bieżąca została wystawiona. </w:t>
      </w:r>
    </w:p>
    <w:p>
      <w:pPr>
        <w:pStyle w:val="ListParagraph"/>
        <w:widowControl/>
        <w:numPr>
          <w:ilvl w:val="0"/>
          <w:numId w:val="38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uzupełnienia wiadomości i umiejętności uczniów, będących następstwem ich nieobecności w szkole</w:t>
      </w:r>
    </w:p>
    <w:p>
      <w:pPr>
        <w:pStyle w:val="ListParagraph"/>
        <w:widowControl/>
        <w:numPr>
          <w:ilvl w:val="0"/>
          <w:numId w:val="4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uczeń, który nie uczęszczał na zajęcia lekcyjne, jest zobowiązany do uzupełnienia wiadomości w ciągu 14 dni od momentu ustania przyczyny jego nieobecności w szkole.</w:t>
      </w:r>
    </w:p>
    <w:p>
      <w:pPr>
        <w:pStyle w:val="ListParagraph"/>
        <w:widowControl/>
        <w:numPr>
          <w:ilvl w:val="0"/>
          <w:numId w:val="4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w terminie późniejszym odbywa się za zgodą nauczyciela.</w:t>
      </w:r>
    </w:p>
    <w:p>
      <w:pPr>
        <w:pStyle w:val="ListParagraph"/>
        <w:widowControl/>
        <w:numPr>
          <w:ilvl w:val="0"/>
          <w:numId w:val="4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Jeżeli w trakcie nieobecności ucznia została przeprowadzona praca pisemna – sprawdzian lub kartkówka – uczeń ma obowiązek zaliczenia tej pracy w terminie 14 dni od dnia jej przeprowadzenia.</w:t>
      </w:r>
    </w:p>
    <w:p>
      <w:pPr>
        <w:pStyle w:val="ListParagraph"/>
        <w:widowControl/>
        <w:numPr>
          <w:ilvl w:val="0"/>
          <w:numId w:val="4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Zaliczeni prac pisemnych w terminie późniejszym odbywa się za zgodą nauczyciela.</w:t>
      </w:r>
    </w:p>
    <w:p>
      <w:pPr>
        <w:pStyle w:val="ListParagraph"/>
        <w:widowControl/>
        <w:numPr>
          <w:ilvl w:val="0"/>
          <w:numId w:val="4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Uczniowi, który nie zaliczy pracy pisemnej w wymaganym terminie wystawia się ocenę niedostateczną.</w:t>
      </w:r>
    </w:p>
    <w:p>
      <w:pPr>
        <w:pStyle w:val="ListParagraph"/>
        <w:widowControl/>
        <w:numPr>
          <w:ilvl w:val="0"/>
          <w:numId w:val="4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i zaliczenie opuszczonych prac pisemnych ma miejsce podczas konsultacji z nauczycielem.</w:t>
      </w:r>
    </w:p>
    <w:p>
      <w:pPr>
        <w:pStyle w:val="ListParagraph"/>
        <w:widowControl/>
        <w:numPr>
          <w:ilvl w:val="0"/>
          <w:numId w:val="43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Uzupełnienie wiadomości i zaliczenie opuszczonych prac pisemnych polega na wykazaniu się odpowiednimi wiadomościami i umiejętnościami z treści nauczania (wymagań szczegółowych) wymienionych w podstawie programowej kształcenia ogólnego, zrealizowanych w okresie nieobecności ucznia. </w:t>
      </w:r>
    </w:p>
    <w:p>
      <w:pPr>
        <w:pStyle w:val="ListParagraph"/>
        <w:widowControl/>
        <w:numPr>
          <w:ilvl w:val="0"/>
          <w:numId w:val="38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korzystania przez uczniów z indywidualnych konsultacji udzielanych przez nauczycieli</w:t>
      </w:r>
    </w:p>
    <w:p>
      <w:pPr>
        <w:pStyle w:val="ListParagraph"/>
        <w:widowControl/>
        <w:numPr>
          <w:ilvl w:val="0"/>
          <w:numId w:val="4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Konsultacje nauczyciela mają charakter otwarty dla każdego ucznia, który ma potrzebę kontaktu z nauczycielem.</w:t>
      </w:r>
    </w:p>
    <w:p>
      <w:pPr>
        <w:pStyle w:val="ListParagraph"/>
        <w:widowControl/>
        <w:numPr>
          <w:ilvl w:val="0"/>
          <w:numId w:val="44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Udział ucznia w konsultacjach wymaga wcześniejszego umówienia się z nauczycielem.</w:t>
      </w:r>
    </w:p>
    <w:p>
      <w:pPr>
        <w:pStyle w:val="ListParagraph"/>
        <w:widowControl/>
        <w:numPr>
          <w:ilvl w:val="0"/>
          <w:numId w:val="44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Konsultacje z nauczycielem odbywają się w terminie podanym przez nauczyciela na początku roku szkolnego.</w:t>
      </w:r>
    </w:p>
    <w:p>
      <w:pPr>
        <w:pStyle w:val="ListParagraph"/>
        <w:widowControl/>
        <w:numPr>
          <w:ilvl w:val="0"/>
          <w:numId w:val="38"/>
        </w:numPr>
        <w:spacing w:before="60" w:after="60"/>
        <w:ind w:left="357" w:hanging="357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i tryb uzyskania wyższej niż przewidywana rocznej oceny klasyfikacyjnej z obowiązkowych i dodatkowych zajęć edukacyjnych</w:t>
      </w:r>
    </w:p>
    <w:p>
      <w:pPr>
        <w:pStyle w:val="ListParagraph"/>
        <w:widowControl/>
        <w:numPr>
          <w:ilvl w:val="0"/>
          <w:numId w:val="45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rFonts w:cs="CentSchbookPL-Bold"/>
          <w:bCs/>
          <w:sz w:val="18"/>
          <w:szCs w:val="18"/>
        </w:rPr>
        <w:t xml:space="preserve">Podwyższenie przewidywanej rocznej oceny klasyfikacyjnej polega na wykazaniu się przez ucznia wiedzą i umiejętnościami określonymi wymaganiach </w:t>
      </w:r>
      <w:r>
        <w:rPr>
          <w:sz w:val="18"/>
          <w:szCs w:val="18"/>
        </w:rPr>
        <w:t>edukacyjnych niezbędnymi do uzyskania poszczególnych ocen klasyfikacyjnych w zakresie tych elementów oceny, z których jego osiągnięcia nie spełniały tych wymagań.</w:t>
      </w:r>
    </w:p>
    <w:p>
      <w:pPr>
        <w:pStyle w:val="ListParagraph"/>
        <w:widowControl/>
        <w:numPr>
          <w:ilvl w:val="0"/>
          <w:numId w:val="45"/>
        </w:numPr>
        <w:spacing w:before="60" w:after="60"/>
        <w:ind w:left="714" w:hanging="35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Podwyższenie </w:t>
      </w:r>
      <w:r>
        <w:rPr>
          <w:rFonts w:cs="CentSchbookPL-Bold"/>
          <w:bCs/>
          <w:sz w:val="18"/>
          <w:szCs w:val="18"/>
        </w:rPr>
        <w:t xml:space="preserve">przewidywanej rocznej oceny klasyfikacyjnej następuje poprzez przystąpienie ucznia do pracy pisemnej z </w:t>
      </w:r>
      <w:r>
        <w:rPr>
          <w:sz w:val="18"/>
          <w:szCs w:val="18"/>
        </w:rPr>
        <w:t>treści nauczania (wymagań szczegółowych) wymienionych w podstawie programowej kształcenia ogólnego</w:t>
      </w:r>
      <w:r>
        <w:rPr>
          <w:rFonts w:cs="CentSchbookPL-Bold"/>
          <w:bCs/>
          <w:sz w:val="18"/>
          <w:szCs w:val="18"/>
        </w:rPr>
        <w:t xml:space="preserve"> z zakresu danego etapu klasyfikacyjnego.</w:t>
      </w:r>
    </w:p>
    <w:p>
      <w:pPr>
        <w:pStyle w:val="ListParagraph"/>
        <w:widowControl/>
        <w:numPr>
          <w:ilvl w:val="0"/>
          <w:numId w:val="38"/>
        </w:numPr>
        <w:spacing w:before="60" w:after="60"/>
        <w:contextualSpacing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Warunki i sposoby przekazywania rodzicom i uczniom informacji o postępach i trudnościach w nauce</w:t>
      </w:r>
    </w:p>
    <w:p>
      <w:pPr>
        <w:pStyle w:val="ListParagraph"/>
        <w:widowControl/>
        <w:numPr>
          <w:ilvl w:val="0"/>
          <w:numId w:val="4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Przekazywanie uczniom informacji o postępach i trudnościach w nauce następuje podczas właściwych zajęć edukacyjnych, w tym również godziny do dyspozycji wychowawcy, a także za pomocą dziennika elektronicznego.</w:t>
      </w:r>
    </w:p>
    <w:p>
      <w:pPr>
        <w:pStyle w:val="ListParagraph"/>
        <w:widowControl/>
        <w:numPr>
          <w:ilvl w:val="0"/>
          <w:numId w:val="46"/>
        </w:numPr>
        <w:spacing w:before="60" w:after="6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Przekazywanie rodzicom informacji o postępach i trudnościach w nauce ich dzieci następuje podczas spotkań z rodzicami organizowanych przez poszczególnych wychowawców klas, a także za pomocą dziennika elektronicznego.</w:t>
      </w:r>
    </w:p>
    <w:p>
      <w:pPr>
        <w:pStyle w:val="ListParagraph"/>
        <w:widowControl/>
        <w:spacing w:before="60" w:after="60"/>
        <w:ind w:left="720" w:hanging="0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5000" w:type="pct"/>
        <w:jc w:val="left"/>
        <w:tblInd w:w="0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val="0020"/>
      </w:tblPr>
      <w:tblGrid>
        <w:gridCol w:w="3528"/>
        <w:gridCol w:w="3876"/>
        <w:gridCol w:w="3413"/>
        <w:gridCol w:w="3184"/>
      </w:tblGrid>
      <w:tr>
        <w:trPr>
          <w:tblHeader w:val="true"/>
          <w:trHeight w:val="20" w:hRule="atLeast"/>
        </w:trPr>
        <w:tc>
          <w:tcPr>
            <w:tcW w:w="14001" w:type="dxa"/>
            <w:gridSpan w:val="4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6126" w:right="6126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Ocena</w:t>
            </w:r>
          </w:p>
        </w:tc>
      </w:tr>
      <w:tr>
        <w:trPr>
          <w:tblHeader w:val="true"/>
          <w:trHeight w:val="20" w:hRule="atLeast"/>
        </w:trPr>
        <w:tc>
          <w:tcPr>
            <w:tcW w:w="3528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822" w:hanging="0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Stopień dopuszczający</w:t>
            </w:r>
          </w:p>
        </w:tc>
        <w:tc>
          <w:tcPr>
            <w:tcW w:w="3876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1088" w:hanging="0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dostateczny</w:t>
            </w:r>
          </w:p>
        </w:tc>
        <w:tc>
          <w:tcPr>
            <w:tcW w:w="3413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449" w:right="449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dobry</w:t>
            </w:r>
          </w:p>
        </w:tc>
        <w:tc>
          <w:tcPr>
            <w:tcW w:w="3184" w:type="dxa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715" w:hanging="0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4001" w:type="dxa"/>
            <w:gridSpan w:val="4"/>
            <w:tcBorders>
              <w:top w:val="single" w:sz="8" w:space="0" w:color="93C742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  <w:vAlign w:val="cente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Wprowadzenie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jakie obiekty stanowią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przedmiot zainteresowania fizyki i astronomii; wskazuje ich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przelicza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wielokrotności i podwielokrotności, korzystając z tabeli przedrostków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jednostek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podstawowe sposoby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badania otaczającego świata w fizyce i innych naukach przyrodniczych; wyjaśnia na przykładach różnicę między obserwacją a doświadczeniem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wymienia, posługując się wybranym przykładem, podstawowe etapy doświadczenia; wyróżnia kluczowe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kroki i sposób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postępowania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niepewności pomiaru wielkości prostych; zapisuje wynik pomiaru wraz z jego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jednostką, z uwzględnieniem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informacji o niepewności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związane z opracowaniem wyników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pomiarów; </w:t>
            </w:r>
            <w:r>
              <w:rPr>
                <w:color w:val="221F1F"/>
                <w:w w:val="105"/>
                <w:sz w:val="14"/>
                <w:szCs w:val="14"/>
              </w:rPr>
              <w:t>wykonuje obliczenia i zapisuje wynik zgodnie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zasadami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zaokrąglania, z zachowaniem liczby cyfr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znaczących wynikającej z dokładności pomiaru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 danych</w:t>
            </w:r>
          </w:p>
          <w:p>
            <w:pPr>
              <w:pStyle w:val="Table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tekst popularnonaukowy dotyczący zastosowań fizyki w wielu dziedzinach nauki i życia (pod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kierunkiem nauczyciela); wyodrębnia z tekstu informacje kluczowe i przedstawia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 w różnych postaciach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rozmiary i odległości we Wszechświecie, korzystając z infografiki zamieszczonej w podręczniku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 Układu Słonecznego i jego miejsce w Galaktyce; opisuje inne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galaktyki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materii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o rozmiarach i odległościach we Wszechświecie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rozwiązywania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zadań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 podstawowe wielkości fizyczne i ich jednostki w układzie SI, wskazuje przyrządy służące do ich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(na przykładzie) podstawowe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metody opracowywania wyników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pomiarów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wybrane pomiary wielokrotne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(np. długości ołówka) i wyznacza średnią jako końcowy wynik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zadania związane z opracowaniem wyników pomiarów; wykonuje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obliczenia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 zapisuje wynik zgodnie z zasadami zaokrąglania, z zachowaniem liczby cyfr znaczących wynikającej z dokładności pomiaru lub danych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własnymi słowami główne tezy tekstu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(zamieszczonego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w </w:t>
            </w:r>
            <w:r>
              <w:rPr>
                <w:color w:val="221F1F"/>
                <w:w w:val="105"/>
                <w:sz w:val="15"/>
                <w:szCs w:val="15"/>
              </w:rPr>
              <w:t>podręczniku)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Fizyka – komu się przydaje </w:t>
            </w:r>
            <w:r>
              <w:rPr>
                <w:color w:val="221F1F"/>
                <w:w w:val="105"/>
                <w:sz w:val="15"/>
                <w:szCs w:val="15"/>
              </w:rPr>
              <w:t>lub innego o podobnej tematyce</w:t>
            </w:r>
          </w:p>
          <w:p>
            <w:pPr>
              <w:pStyle w:val="Table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pochodzące z analizy tekstu popularnonaukowego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rozwiązywania zadań</w:t>
            </w:r>
          </w:p>
        </w:tc>
        <w:tc>
          <w:tcPr>
            <w:tcW w:w="341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rząd wielkości rozmiarów wybranych obiektów i odległości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 Wszechświecie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o rozmiarach i odległościach we Wszechświecie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rozwiązywania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>
            <w:pPr>
              <w:pStyle w:val="Table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pochodzące z analizy tekstu popularnonaukowego do rozwiązywania problemów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(np. w internecie) i analizuje tekst popularnonaukowy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 powiązań fizyki z innymi dziedzinami nauki; przedstawia wyniki analizy; posługuje się informacjami pochodzącymi z analizy tego tekstu</w:t>
            </w:r>
          </w:p>
        </w:tc>
      </w:tr>
      <w:tr>
        <w:trPr>
          <w:trHeight w:val="20" w:hRule="atLeast"/>
        </w:trPr>
        <w:tc>
          <w:tcPr>
            <w:tcW w:w="14001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5148" w:hanging="0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1. Przyczyny i opis ruchu prostoliniowego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wielkości wektorowe i wielkości skalarne; wskazuje ich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 wraz z jej jednostką; określa cechy wektora siły; wskazuje przyrząd służący do pomiaru siły; przedstawia siłę za pomocą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ilustruje trzecią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 dynamiki, korzystając z opisu doświadczenia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wzajemne oddziaływanie ciał, posługując się trzecią zasadą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rozpoznaje i nazywa siły, podaje ich przykłady w różnych sytuacjach praktycznych (siły: ciężkości,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nacisku, sprężystości, wyporu, oporów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ruchu); rozróżnia siłę wypadkową i siłę równoważącą</w:t>
            </w:r>
          </w:p>
          <w:p>
            <w:pPr>
              <w:pStyle w:val="TableParagraph"/>
              <w:widowControl w:val="false"/>
              <w:numPr>
                <w:ilvl w:val="1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wypadkowej; wyznacza i rysuje siłę wypadkową dla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o jednakowych kierunkach; opisuje i rysuje siły, które się równoważą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i wskazuje przykłady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względności ruchu; rozróżnia pojęcia: tor i droga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związek prędkości z drogą i czasem, w jakim ta droga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została przebyta; przelicza jednostki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ruchem jednostajnym prostoliniowym ruch, w którym droga przebyta w jednostkowych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przedziałach czasu jest stała i tor jest linią prostą; wskazuje w otoczeniu przykłady ruchu jednostajnego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8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wartość prędkości i drogę z wykresów zależności prędkości i drogi od czasu dla ruchu prostoliniowego odcinkami jednostajnego; sporządza te wykresy na podstawie podanych informacji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8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zachowanie się ciał na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podstawie pierwszej zasady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sz w:val="15"/>
                <w:szCs w:val="15"/>
              </w:rPr>
            </w:pPr>
            <w:r>
              <w:rPr>
                <w:color w:val="221F1F"/>
                <w:sz w:val="14"/>
                <w:szCs w:val="14"/>
              </w:rPr>
              <w:t>nazywa ruchem jednostajnie przyspieszonym</w:t>
            </w:r>
            <w:r>
              <w:rPr>
                <w:color w:val="221F1F"/>
                <w:sz w:val="15"/>
                <w:szCs w:val="15"/>
              </w:rPr>
              <w:t xml:space="preserve"> ruch, w którym wartość prędkości rośnie w jednostkowych przedziałach czasu o taką samą wartość, a ruchem jednostajnie opóźnionym –</w:t>
            </w:r>
            <w:r>
              <w:rPr>
                <w:color w:val="221F1F"/>
                <w:spacing w:val="-28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ruch, w którym wartość prędkości</w:t>
            </w:r>
            <w:r>
              <w:rPr>
                <w:color w:val="221F1F"/>
                <w:spacing w:val="-24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maleje w jednostkowych przedziałach czasu o taką samą wartość</w:t>
            </w:r>
          </w:p>
          <w:p>
            <w:pPr>
              <w:pStyle w:val="Table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związek przyspieszenia ze zmianą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prędkości i czasem, w jakim ta zmiana nastąpiła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v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a</m:t>
              </m:r>
              <m:r>
                <w:rPr>
                  <w:rFonts w:ascii="Cambria Math" w:hAnsi="Cambria Math"/>
                </w:rPr>
                <m:t xml:space="preserve">∙</m:t>
              </m:r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t</m:t>
              </m:r>
            </m:oMath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masy jako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miary bezwładności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stałą siłę jako przyczynę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jednostajnie zmiennego; formułuje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drugą zasadę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związek między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 i masą a przyspieszeniem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zachowanie się ciał na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podstawie drugiej zasady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opory ruchu (opory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ośrodka i tarcie); opisuje, jak siła tarcia i opory ośrodka wpływają na ruch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przykłady szkodliwości i użyteczności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przykłady zjawisk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będących skutkami działania sił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tekst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Przyspieszenie pojazdów </w:t>
            </w:r>
            <w:r>
              <w:rPr>
                <w:color w:val="221F1F"/>
                <w:w w:val="105"/>
                <w:sz w:val="15"/>
                <w:szCs w:val="15"/>
              </w:rPr>
              <w:t>lub inny o podobnej tematyce;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wyodrębnia z tekstu informacje kluczowe, posługuje się nimi i przedstawia je w różnych postaciach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jak porusza się ciało, kiedy nie działa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nie żadna siła albo kiedy wszystkie działające nań siły się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równoważą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 czynniki wpływające na siłę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tarcia; bada, od czego zależy opór powietrza, korzystając z opisu doświadczenia; przedstawia wyniki doświadczenia, formułuje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trzeciej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wyznaczaniem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wypadkowej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związku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przebyta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opisem ruchu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 prostoliniowego, wykorzystując pierwszą zasadę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zmiennym</w:t>
            </w:r>
          </w:p>
          <w:p>
            <w:pPr>
              <w:pStyle w:val="TableParagraph"/>
              <w:widowControl w:val="false"/>
              <w:numPr>
                <w:ilvl w:val="1"/>
                <w:numId w:val="3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drugiej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ciał,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uwzględniając opory ruchu i wykorzystując drugą zasadę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siłami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bezwładności,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>wielokrotności i 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>podwielokrotności, p</w:t>
            </w:r>
            <w:r>
              <w:rPr>
                <w:color w:val="221F1F"/>
                <w:w w:val="105"/>
                <w:sz w:val="15"/>
                <w:szCs w:val="15"/>
              </w:rPr>
              <w:t>rzeprowadza obliczenia i zapisuje wynik zgodnie z zasadami zaokrąglania, z zachowaniem liczby cyfr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znaczących wynikającej z dokładności pomiaru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 z danych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doświadczenie ilustrujące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trzecią zasadę dynamiki na schematycznym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rysunku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wyjaśnia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przykładach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otoczenia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wzajemność oddziaływań; analizuje i opisuje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siły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przedstawionych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ilustracjach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trzecią zasadę dynamiki do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 się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graficznie siłę wypadkową dla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działających w dowolnych kierunkach na 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pojęcia: położenie, tor i droga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posługuje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się </w:t>
            </w:r>
            <w:r>
              <w:rPr>
                <w:color w:val="221F1F"/>
                <w:w w:val="105"/>
                <w:sz w:val="15"/>
                <w:szCs w:val="15"/>
              </w:rPr>
              <w:t xml:space="preserve">do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opisu ruchów wielkościami wektorowymi: przemieszczenie i prędkość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wraz z ich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jednostkami; przestawia graficznie i opisuje wektory prędkości i przemieszczenia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wybrane prędkości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występującew przyrodzie na podstawie infografiki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Prędkości w przyrodzie</w:t>
            </w:r>
            <w:r>
              <w:rPr>
                <w:rFonts w:cs="Arial" w:ascii="Arial" w:hAnsi="Arial"/>
                <w:i/>
                <w:iCs/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innych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źródłowych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prędkość średnią i prędkość chwilową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ruchem jednostajnym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 ruch, w którym nie zmieniają się wartość, kierunek i zwrot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prostoliniowy jednostajny, posługując się zależnościami położenia i drogi od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wykresy 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s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  <m:r>
                <w:rPr>
                  <w:rFonts w:ascii="Cambria Math" w:hAnsi="Cambria Math"/>
                </w:rPr>
                <m:t xml:space="preserve">i</m:t>
              </m:r>
              <m:r>
                <w:rPr>
                  <w:rFonts w:ascii="Cambria Math" w:hAnsi="Cambria Math"/>
                </w:rPr>
                <m:t xml:space="preserve">x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 xml:space="preserve"> dla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jednostajnego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pierwszą zasadę dynamiki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 się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tekst z podręcznika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Zasada bezwładności</w:t>
            </w:r>
            <w:r>
              <w:rPr>
                <w:color w:val="221F1F"/>
                <w:w w:val="105"/>
                <w:sz w:val="15"/>
                <w:szCs w:val="15"/>
              </w:rPr>
              <w:t>; na tej podstawie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 informacje z historii formułowania zasad dynamiki, zwłaszcza pierwszej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jednostajnie zmienny, posługując się pojęciem przyspieszenia jako wielkości wektorowej, wraz z jego jednostką; określa cechy wektora przyspieszenia, przedstawia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go graficznie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jednostajnie zmienny,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 się zależnościami położenia, wartości prędkości i drogi od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zmianę prędkości i przyspieszenie z wykresów zależności prędkości od czasu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 ruchu prostoliniowego jednostajnie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zmiennego (przyspieszonego lub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opóźnionego)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 związek między siłą i masą a przyspieszeniem; opisuje związek jednostki siły (1 N) z jednostkami podstawowymi</w:t>
            </w:r>
          </w:p>
          <w:p>
            <w:pPr>
              <w:pStyle w:val="Table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drugą zasadę dynamiki do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 się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i porównuje tarcie statyczne i tarcie kinetyczne; wyjaśnia, jakie czynniki wpływają 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opór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powietrza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omawia rolę tarcia na wybranych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analizuje wyniki doświadczalnego badania czynników wpływających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siłę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tarcia; zaznacza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schematycznym rysunku wektor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siły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tarcia i określa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jego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cechy; opracowuje wyniki doświadczenia domowego, uwzględniając niepewności pomiarowe; przedstawia wyniki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wykresie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bezwładności, określa cechy tej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demonstruje działanie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siły bezwładności, m.in. na przykładzie gwałtownie hamujących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pojazdów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układy inercjalne i układy nieinercjalne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pochodzące z analizy tekstu popularnonaukowego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rozwiązywania zadań lub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bada: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równoważenie siły wypadkowej,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 z opisu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jak porusza się ciało, kiedy nie działa na nie żadna siła albo wszystkie działające nań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się równoważą; analizuje siły działające na ciało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 w:before="0" w:after="12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(za pomocą programów komputerowych) ruch ciała pod wpływem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niezrównoważonej siły, korzystając z jego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(za pomocą programów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komputerowych) zależność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 i wartości siły oraz obserwuje skutki działania siły, korzystając z ich opisów;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spacing w:val="-6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przedstawia, analizuje i opracowuje wyniki doświadczenia, uwzględniając 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>niepewności pomiarów; formułuje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>wnioski</w:t>
            </w:r>
          </w:p>
          <w:p>
            <w:pPr>
              <w:pStyle w:val="TableParagraph"/>
              <w:widowControl w:val="false"/>
              <w:numPr>
                <w:ilvl w:val="0"/>
                <w:numId w:val="30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i problemy: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trzeciej zasady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wyznaczaniem siły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wypadkowej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związku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 przebyta</w:t>
            </w:r>
          </w:p>
          <w:p>
            <w:pPr>
              <w:pStyle w:val="TableParagraph"/>
              <w:widowControl w:val="false"/>
              <w:numPr>
                <w:ilvl w:val="1"/>
                <w:numId w:val="3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opisem ruchu jednostajnego prostoliniowego, z wykorzystaniem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pierwszej zasady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jednostajnie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zmiennym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drugiej zasady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ciał, uwzględniając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opory ruchu</w:t>
            </w:r>
          </w:p>
          <w:p>
            <w:pPr>
              <w:pStyle w:val="TableParagraph"/>
              <w:widowControl w:val="false"/>
              <w:numPr>
                <w:ilvl w:val="0"/>
                <w:numId w:val="27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siłami bezwładności i opisem zjawisk w układach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inercjalnych i nieinercjalnych,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posługuje się materiałami pomocniczymi i kalkulatorem, tworzy teksty i rysunki schematyczne w celu zilustrowania zjawiska lub problemu, wykonuje obliczenia szacunkowe i poddaje analizie otrzymany wynik</w:t>
            </w:r>
          </w:p>
          <w:p>
            <w:pPr>
              <w:pStyle w:val="TableParagraph"/>
              <w:widowControl w:val="false"/>
              <w:numPr>
                <w:ilvl w:val="0"/>
                <w:numId w:val="2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syntezy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wiedzy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przyczynach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opisie ruchu prostoliniowego, uwzględniając opory </w:t>
            </w:r>
            <w:r>
              <w:rPr>
                <w:color w:val="221F1F"/>
                <w:sz w:val="14"/>
                <w:szCs w:val="14"/>
              </w:rPr>
              <w:t>ruchu i układ odniesienia; przedstawia najważniejsze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pojęcia, zasady i zależności, porównuje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ruchy jednostajny i jednostajnie zmienny</w:t>
            </w:r>
          </w:p>
        </w:tc>
        <w:tc>
          <w:tcPr>
            <w:tcW w:w="341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wartość siły wypadkowej dla sił działających w dowolnych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kierunkach na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wybranym przykładzie praktyczne wykorzystanie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wyznaczania siły wypadkowej dla sił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działających w dowolnych kierunkach na płaszczyźnie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wybranym przykładzie sposób określania prędkości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chwilowej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 wykresem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zależności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t</m:t>
                  </m:r>
                </m:e>
              </m:d>
            </m:oMath>
            <w:r>
              <w:rPr>
                <w:color w:val="221F1F"/>
                <w:w w:val="105"/>
                <w:sz w:val="15"/>
                <w:szCs w:val="15"/>
              </w:rPr>
              <w:t xml:space="preserve"> dla ruchu jednostajnego prostoliniowego jest linia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prosta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ruchy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 i jednostajnie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sporządza i interpretuje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wykresy zależności wartości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i przyspieszenia w ruchu prostoliniowym jednostajnie zmiennym od czasu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siły działające na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spadające ciało, na przykładzie skoku na spadochronie; ilustruje je schematycznym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rysunkiem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przykładach różnice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 opisami zjawisk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obserwowanych w pojazdach poruszających się ruchem jednostajnie zmiennym, w układach inercjalnych i nieinercjalnych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 materiałów źródłowych, w tym tekstów popularnonaukowych lub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zaczerpniętych z internetu,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dotyczących: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oddziaływań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występujących w przyrodzie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występowania i skutków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bezwładności</w:t>
            </w:r>
          </w:p>
          <w:p>
            <w:pPr>
              <w:pStyle w:val="TableParagraph"/>
              <w:widowControl w:val="false"/>
              <w:numPr>
                <w:ilvl w:val="0"/>
                <w:numId w:val="3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i problemy: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wyznaczaniem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wypadkowej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związku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przebyta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opisem ruchu jednostajnego,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wykorzystując pierwszą zasadę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zmiennym</w:t>
            </w:r>
          </w:p>
          <w:p>
            <w:pPr>
              <w:pStyle w:val="TableParagraph"/>
              <w:widowControl w:val="false"/>
              <w:numPr>
                <w:ilvl w:val="1"/>
                <w:numId w:val="3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wykorzystaniem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drugiej zasady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ruchem,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uwzględniając opory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– </w:t>
            </w:r>
            <w:r>
              <w:rPr>
                <w:color w:val="221F1F"/>
                <w:w w:val="105"/>
                <w:sz w:val="15"/>
                <w:szCs w:val="15"/>
              </w:rPr>
              <w:t>związane z siłami bezwładności i opisem zjawisk w układach inercjalnych i nieinercjalnych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dotyczących: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badania równoważenia siły wypadkowej; 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graficznie i opisuje rozkład sił w doświadczeniu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ruchu ciała pod wpływem niezrównoważonej siły (za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 programów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komputerowych)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zależności przyspieszenia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masy ciała i wartości działającej siły (za pomocą programów komputerowych) oraz obserwacji skutków działania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czynników wpływających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siłę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>
            <w:pPr>
              <w:pStyle w:val="TableParagraph"/>
              <w:widowControl w:val="false"/>
              <w:numPr>
                <w:ilvl w:val="1"/>
                <w:numId w:val="2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demonstracji działania</w:t>
            </w:r>
            <w:r>
              <w:rPr>
                <w:rFonts w:cs="HelveticaNeueLT Pro 65 Md" w:ascii="HelveticaNeueLT Pro 65 Md" w:hAnsi="HelveticaNeueLT Pro 65 Md"/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siły bezwładności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samodzielnie wyszukuje i analizuje materiały źródłowe, w tym teksty popularnonaukowe dotyczące treści rozdziału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Przyczyny i opis ruchu prostoliniowego</w:t>
            </w:r>
            <w:r>
              <w:rPr>
                <w:color w:val="221F1F"/>
                <w:w w:val="105"/>
                <w:sz w:val="15"/>
                <w:szCs w:val="15"/>
              </w:rPr>
              <w:t>, np. historii formułowania zasad dynamiki;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 tych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projekt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związany z badaniem ruchu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(opisany w podręczniku); prezentuje wyniki doświadczenia domowego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nietypowe, złożone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siły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wypadkowej</w:t>
            </w:r>
          </w:p>
          <w:p>
            <w:pPr>
              <w:pStyle w:val="TableParagraph"/>
              <w:widowControl w:val="false"/>
              <w:numPr>
                <w:ilvl w:val="1"/>
                <w:numId w:val="4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przebyta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ruchu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jednostajnego,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pierwszej zasady dynamiki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jednostajnie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zmiennym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drugiej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ruchem, z uwzględnieniem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oporów ruchu</w:t>
            </w:r>
          </w:p>
          <w:p>
            <w:pPr>
              <w:pStyle w:val="TableParagraph"/>
              <w:widowControl w:val="false"/>
              <w:numPr>
                <w:ilvl w:val="1"/>
                <w:numId w:val="4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siłami bezwładności oraz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opisami zjawisk w układach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inercjalnychi nieinercjalnych</w:t>
            </w:r>
          </w:p>
          <w:p>
            <w:pPr>
              <w:pStyle w:val="TableParagraph"/>
              <w:widowControl w:val="false"/>
              <w:numPr>
                <w:ilvl w:val="1"/>
                <w:numId w:val="3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 projekt związany z badaniem ruchu (inny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niż opisany w podręczniku)</w:t>
            </w:r>
          </w:p>
        </w:tc>
      </w:tr>
      <w:tr>
        <w:trPr>
          <w:trHeight w:val="20" w:hRule="atLeast"/>
        </w:trPr>
        <w:tc>
          <w:tcPr>
            <w:tcW w:w="14001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0" w:hanging="0"/>
              <w:jc w:val="center"/>
              <w:rPr>
                <w:rFonts w:ascii="Times New Roman" w:hAnsi="Times New Roman" w:cs="Times New Roman"/>
                <w:b/>
                <w:b/>
                <w:sz w:val="14"/>
                <w:szCs w:val="14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2. Ruch po okręgu i grawitacja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ruchy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 i krzywoliniowy; wskazuje w otoczeniu przykłady ruchu krzywoliniowego, w szczególności ruchu po okręgu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okresu i częstotliwości wraz z ich jednostkami; opisuje związek jednostki częstotliwości (1 Hz) z jednostką czasu (1 s)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(na przykładach), jaki skutek wywołuje siła działająca prostopadle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kierunku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dośrodkową jako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ruchu jednostajnego po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 ciężkości; stosuje w obliczeniach związek między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 ciężkości, masą i przyspieszeniem grawitacyjnym</w:t>
            </w:r>
          </w:p>
          <w:p>
            <w:pPr>
              <w:pStyle w:val="Table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i opisuje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oddziaływania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stwierdza, że funkcję siły dośrodkowej w ruchu ciał niebieskich pełni siła grawitacji; wskazuje siłę grawitacji jako przyczynę ruchu krzywoliniowego ciał niebieskich (planet, księżyców);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określa wpływ siły grawitacji na tor ruchu tych ciał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4"/>
                <w:szCs w:val="14"/>
              </w:rPr>
            </w:pPr>
            <w:r>
              <w:rPr>
                <w:color w:val="221F1F"/>
                <w:w w:val="105"/>
                <w:sz w:val="14"/>
                <w:szCs w:val="14"/>
              </w:rPr>
              <w:t>wskazuje siłę grawitacji jako siłę dośrodkową w ruchu satelitów</w:t>
            </w:r>
            <w:r>
              <w:rPr>
                <w:color w:val="221F1F"/>
                <w:spacing w:val="-24"/>
                <w:w w:val="105"/>
                <w:sz w:val="14"/>
                <w:szCs w:val="14"/>
              </w:rPr>
              <w:t xml:space="preserve"> </w:t>
            </w:r>
            <w:r>
              <w:rPr>
                <w:color w:val="221F1F"/>
                <w:w w:val="105"/>
                <w:sz w:val="14"/>
                <w:szCs w:val="14"/>
              </w:rPr>
              <w:t>wokół Ziemi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wie, jak i gdzie można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przeprowadzać obserwacje astronomiczne;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wymienia i przestrzega zasad bezpieczeństwa podczas obserwacji nieba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stwierdza, że wagi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sprężynowa i elektroniczna bezpośrednio mierzą siłę nacisku ciała, które się na nich znajduje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opisuje, jak poruszają się po niebie gwiazdy i planety, gdy obserwujemy je z Ziemi; wskazuje przyczynę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pozornego ruchu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nieba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obserwacje i doświadczenia, korzystając z ich opisów: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obserwację skutków działania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dośrodkowej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doświadczenia modelowe lub obserwacje faz Księżyca i ruchu Księżyca wokół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Ziemi;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wyniki doświadczeń i obserwacji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i problemy 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ruchu jednostajnego po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 między siłą dośrodkową a masą i prędkością liniową ciała oraz promieniem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oddziaływania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Ziemi, z wykorzystaniem wzoru na prędkość satelity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 i przeciążenia</w:t>
            </w:r>
          </w:p>
          <w:p>
            <w:pPr>
              <w:pStyle w:val="TableParagraph"/>
              <w:widowControl w:val="false"/>
              <w:numPr>
                <w:ilvl w:val="1"/>
                <w:numId w:val="19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prostoliniowego rozchodzenia się światła oraz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Księżyca i Ziemi w Układzie Słonecznym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rFonts w:cs="Myriad Pro" w:ascii="Myriad Pro" w:hAnsi="Myriad Pro"/>
                <w:color w:val="221F1F"/>
                <w:w w:val="105"/>
                <w:sz w:val="15"/>
                <w:szCs w:val="15"/>
              </w:rPr>
              <w:t xml:space="preserve">–  </w:t>
            </w:r>
            <w:r>
              <w:rPr>
                <w:color w:val="221F1F"/>
                <w:w w:val="105"/>
                <w:sz w:val="15"/>
                <w:szCs w:val="15"/>
              </w:rPr>
              <w:t>budową Układu Słonecznego,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wyodrębnia z tekstów i ilustracji informacje kluczowe dla opisywanego zjawiska bądź problemu, przedstawia je w różnych postaciach, przelicza wielokrotności i podwielokrotności,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przeprowadza obliczenia i zapisuje wynik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zgodnie z zasadami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zaokrąglania, z zachowaniem liczby cyfr znaczących wynikającej z dokładności danych</w:t>
            </w:r>
          </w:p>
          <w:p>
            <w:pPr>
              <w:pStyle w:val="Table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tekst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Nieoceniony</w:t>
            </w:r>
            <w:r>
              <w:rPr>
                <w:rFonts w:cs="Arial" w:ascii="Arial" w:hAnsi="Arial"/>
                <w:i/>
                <w:iCs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towarzysz</w:t>
            </w:r>
            <w:r>
              <w:rPr>
                <w:color w:val="221F1F"/>
                <w:w w:val="105"/>
                <w:sz w:val="15"/>
                <w:szCs w:val="15"/>
              </w:rPr>
              <w:t>; wyodrębnia informacje kluczowe, posługuje się nimi i przedstawia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 w różnych postaciach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 w:before="0" w:after="24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jednostajny po okręgu,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 się pojęciami: okresu,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 i prędkości liniowej, wraz z ich jednostkami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rysuje i opisuje wektor prędkości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liniowej w ruchu jednostajnym po okręgu, określa jego cechy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 okres i częstotliwość w ruchu jednostajnym po okręgu; opisuje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między prędkością liniową a promieniem okręgu i okresem lub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częstotliwością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okresy i częstotliwości w ruchu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 okręgu wybranych ciał; posługuje się informacjami pochodzącymi z analizy materiałów źródłowych (infografiki zamieszczonej w podręczniku)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wskazuje siłę dośrodkową jako przyczynę ruchu jednostajnego po okręgu, określa jej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cechy (kierunek i zwrot); wskazuje przykłady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pełniących funkcję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dośrodkowej</w:t>
            </w:r>
          </w:p>
          <w:p>
            <w:pPr>
              <w:pStyle w:val="TableParagraph"/>
              <w:widowControl w:val="false"/>
              <w:numPr>
                <w:ilvl w:val="0"/>
                <w:numId w:val="2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ilustruje na schematycznym rysunku wyniki obserwacji skutków działania siły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dośrodkowej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interpretuje związek między siłą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dośrodkową a masą, prędkością liniową i promieniem w ruchu jednostajnym po okręgu (na podstawie wyników doświadczenia); zapisuje wzór na wartość siły dośrodkowej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jakościowo (na wybranych przykładach ruchu) siły pełniące funkcję siły dośrodkowej, np. siły: tarcia,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elektrostatyczną, naprężenia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nici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obracający się układ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 układem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nieinercjalnym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grawitacji jako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spadania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prawo powszechnego ciążenia; posługuje się prawem powszechnego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ciążenia do opisu oddziaływania grawitacyjnego; ilustruje na rysunku schematycznym siły oddziaływania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i interpretuje wzór na siłę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grawitacji w postaci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G</m:t>
              </m:r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∙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num>
                <m:den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den>
              </m:f>
            </m:oMath>
            <w:r>
              <w:rPr>
                <w:color w:val="221F1F"/>
                <w:w w:val="105"/>
                <w:sz w:val="15"/>
                <w:szCs w:val="15"/>
              </w:rPr>
              <w:t>; posługuje się pojęciem stałej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grawitacji; podaje</w:t>
            </w:r>
            <w:r>
              <w:rPr>
                <w:color w:val="221F1F"/>
                <w:spacing w:val="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jej wartość,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 z materiałów pomocniczych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grawitacji jako siłę dośrodkową w ruchu po orbicie kołowej; wyjaśnia,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dlaczego planety krążą wokół Słońca, a księżyce –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wokół planet, a nie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odwrotnie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 Księżyc nie spada na Ziemię; ilustruje na rysunku schematycznym siły oddziaływania grawitacyjnego między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tymi ciałami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rFonts w:ascii="Arial" w:hAnsi="Arial" w:cs="Arial"/>
                <w:i/>
                <w:i/>
                <w:iCs/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przedstawia wybrane informacje z historii odkryć związanych z grawitacją, w szczególności teorię ruchu Księżyca, na podstawie analizy tekstów z podręcznika: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Jak można zmierzyć masę Ziemi i Działo Newtona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wygląd nieba nocą oraz widomy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obrót nieba w ciągu doby, wyjaśnia z czego on wynika; posługuje się pojęciami: Gwiazda Polarna,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gwiazdozbiory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omawia ruch satelitów wokół Ziemi; posługuje się pojęciem satelity geostacjonarnego, omawia jego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 i możliwości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wykorzystania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i interpretuje wzór na prędkość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satelity; oblicza wartość prędkości na orbicie kołowej o dowolnym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promieniu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najważniejsze fakty z historii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lotów kosmicznych i wymienia przykłady zastosowania satelitów (na podstawie informacji zamieszczonych w podręczniku)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stan nieważkości i stan przeciążenia; podaje warunki i przykłady ich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występowania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warunki i i podaje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występowania stanu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wygląd powierzchni Księżyca oraz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jego miejsce i ruch w Układzie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mechanizm powstawania faz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 i zaćmień jako konsekwencje prostoliniowego rozchodzenia się światła w ośrodku jednorodnym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 Układu Słonecznego i jego miejsce w Galaktyce; posługuje się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pojęciami jednostki astronomicznej i roku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świetlnego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 planet Układu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Słonecznego oraz innych obiektów Układu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Słonecznego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rozwój astronomii od czasów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Kopernika do czasów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Newtona</w:t>
            </w:r>
          </w:p>
          <w:p>
            <w:pPr>
              <w:pStyle w:val="Table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doświadczenia i obserwacje: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rFonts w:ascii="HelveticaNeueLT Pro 65 Md" w:hAnsi="HelveticaNeueLT Pro 65 Md" w:cs="HelveticaNeueLT Pro 65 Md"/>
                <w:b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doświadczalnie bada związek między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siłą dośrodkową a masą, prędkością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spacing w:val="-34"/>
                <w:w w:val="105"/>
                <w:sz w:val="15"/>
                <w:szCs w:val="15"/>
              </w:rPr>
              <w:t xml:space="preserve"> </w:t>
            </w: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liniową i promieniem w ruchu jednostajnym po okręgu</w:t>
            </w:r>
          </w:p>
          <w:p>
            <w:pPr>
              <w:pStyle w:val="TableParagraph"/>
              <w:widowControl w:val="false"/>
              <w:numPr>
                <w:ilvl w:val="1"/>
                <w:numId w:val="1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obserwuje stan przeciążenia i stan nieważkości oraz pozorne zmiany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ciężaru w windzie,</w:t>
            </w:r>
          </w:p>
          <w:p>
            <w:pPr>
              <w:pStyle w:val="TableParagraph"/>
              <w:widowControl w:val="false"/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korzystając z ich opisu; przedstawia, opisuje, analizuje i opracowuje wyniki doświadczeń i obserwacji, uwzględniając niepewności pomiarów; formułuje wnioski</w:t>
            </w:r>
          </w:p>
          <w:p>
            <w:pPr>
              <w:pStyle w:val="Table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i problemy 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ruchu jednostajnego po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 między siłą dośrodkową a masą i prędkością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liniową ciała oraz promieniem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oddziaływaniem grawitacyjnym oraz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obserwacjami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nieba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Ziemi,</w:t>
            </w:r>
          </w:p>
          <w:p>
            <w:pPr>
              <w:pStyle w:val="TableParagraph"/>
              <w:widowControl w:val="false"/>
              <w:numPr>
                <w:ilvl w:val="1"/>
                <w:numId w:val="1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wzoru na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prędkość satelity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 i przeciążenia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prostoliniowego rozchodzenia się światła oraz ruchu Księżyca i Ziemi w Układzie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>
            <w:pPr>
              <w:pStyle w:val="Table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budową Układu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Słonecznego,</w:t>
            </w:r>
          </w:p>
          <w:p>
            <w:pPr>
              <w:pStyle w:val="TableParagraph"/>
              <w:widowControl w:val="false"/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posługuje się materiałami pomocniczymi, w tym tablicami fizycznymi oraz kartą wybranych wzorów i stałych fizykochemicznych; wykonuje obliczenia szacunkowe i poddaje analizie otrzymany wynik; przeprowadza obliczenia liczbowe, posługując się kalkulatorem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wykorzystuje informacje pochodzące z analizy tekstu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Nieoceniony towarzysz </w:t>
            </w:r>
            <w:r>
              <w:rPr>
                <w:color w:val="221F1F"/>
                <w:w w:val="105"/>
                <w:sz w:val="15"/>
                <w:szCs w:val="15"/>
              </w:rPr>
              <w:t>do rozwiązywania zadań i problemów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 o ruchu po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 i grawitacji; przedstawia najważniejsze pojęcia, zasady i zależności</w:t>
            </w:r>
          </w:p>
        </w:tc>
        <w:tc>
          <w:tcPr>
            <w:tcW w:w="341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 w:before="0" w:after="240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stosuje w obliczeniach związek między prędkością liniową a promieniem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 i okresem lub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częstotliwością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(na wybranym przykładzie), jak wartość siły dośrodkowej zależy od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masy i prędkości ciała oraz promienia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(na wybranych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 ruchu) siły pełniące funkcję siły dośrodkowej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stosuje w obliczeniach związek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 siłą dośrodkową a masą ciała, jego prędkością liniową i promieniem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odśrodkowej jako siły bezwładności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działającej w układzie obracającym się</w:t>
            </w:r>
          </w:p>
          <w:p>
            <w:pPr>
              <w:pStyle w:val="Table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siły w układzie nieinercjalnym związanym z obracającym się ciałem;</w:t>
            </w:r>
            <w:r>
              <w:rPr>
                <w:color w:val="221F1F"/>
                <w:w w:val="105"/>
                <w:position w:val="2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omawia różnice między opisem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ciał w układach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inercjalnych i nieinercjalnych na przykładzie obracającej się tarczy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4"/>
                <w:sz w:val="15"/>
                <w:szCs w:val="15"/>
              </w:rPr>
              <w:t xml:space="preserve">stosuje w obliczeniach wzór na siłę gwawitacji w postaci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G</m:t>
              </m:r>
              <m:f>
                <m:num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∙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b>
                  </m:sSub>
                </m:num>
                <m:den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sup>
                  </m:sSup>
                </m:den>
              </m:f>
            </m:oMath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wybrane z historii informacje odkryć związanych z grawitacją, w szczególności teorię ruchu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Księżyca, na podstawie analizy tekstu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wybranego samodzielnie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ilustruje właściwości siły grawitacji, posługując się analogią – porównuje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 piłeczki przyczepionej do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sznurka z ruchem Księżyca wokół Ziemi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wzajemne okrążanie się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dwóch przyciągających się ciał na przykładzie podwójnych układów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gwiazd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korzysta ze stron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internetowych pomocnych podczas obserwacji astronomicznych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wyjaśnia, jak korzystać z papierowej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 internetowej mapy nieba wyprowadza wzór na prędkość satelity; rozróżnia prędkości kosmiczne pierwszą i drugą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najważniejsze fakty z historii lotów kosmicznych; podaje przykłady zastosowania satelitów (na podstawie samodzielnie wybranych materiałów źródłowych)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czym jest nieważkość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panująca w statku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kosmicznym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siły działające na ciało poruszające się z przyspieszeniem skierowanym pionowo (na przykładzie windy); ilustruje je na schematycznym rysunku 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jakościowo stan niedociążenia, opisuje warunki i podaje przykłady jego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występowania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i oblicza wskazania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wagi w windzie ruszającej w górę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kiedy następuje zaćmienie Księżyca, a kiedy – zaćmienie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Słońca; ilustruje to na rysunkach schematycznych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wymienia prawa rządzące ruchem planet wokół Słońca i ruchem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księżyców wokół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planet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źródłowych, w tym tekstów popularnonaukowych i internetu, dotyczącymi:</w:t>
            </w:r>
          </w:p>
          <w:p>
            <w:pPr>
              <w:pStyle w:val="TableParagraph"/>
              <w:widowControl w:val="false"/>
              <w:numPr>
                <w:ilvl w:val="1"/>
                <w:numId w:val="1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ruchu po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występowania faz Księżyca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 zaćmień Księżyca i Słońca</w:t>
            </w:r>
          </w:p>
          <w:p>
            <w:pPr>
              <w:pStyle w:val="TableParagraph"/>
              <w:widowControl w:val="false"/>
              <w:numPr>
                <w:ilvl w:val="1"/>
                <w:numId w:val="1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rozwoju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astronomii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i problemy związane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1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opisem ruchu jednostajnego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zależności między siłą dośrodkową a masą i prędkością ciała oraz promieniem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1"/>
                <w:numId w:val="1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oddziaływania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>
            <w:pPr>
              <w:pStyle w:val="TableParagraph"/>
              <w:widowControl w:val="false"/>
              <w:numPr>
                <w:ilvl w:val="1"/>
                <w:numId w:val="1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80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>
            <w:pPr>
              <w:pStyle w:val="TableParagraph"/>
              <w:widowControl w:val="false"/>
              <w:numPr>
                <w:ilvl w:val="1"/>
                <w:numId w:val="1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Ziemi, z wykorzystaniem wzoru na prędkość satelity</w:t>
            </w:r>
          </w:p>
          <w:p>
            <w:pPr>
              <w:pStyle w:val="TableParagraph"/>
              <w:widowControl w:val="false"/>
              <w:numPr>
                <w:ilvl w:val="1"/>
                <w:numId w:val="1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stanów: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nieważkości, przeciążenia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>
            <w:pPr>
              <w:pStyle w:val="TableParagraph"/>
              <w:widowControl w:val="false"/>
              <w:numPr>
                <w:ilvl w:val="1"/>
                <w:numId w:val="1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ruchu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 i Ziemi w Układzie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>
            <w:pPr>
              <w:pStyle w:val="TableParagraph"/>
              <w:widowControl w:val="false"/>
              <w:numPr>
                <w:ilvl w:val="1"/>
                <w:numId w:val="11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budową Układu Słonecznego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 ruchem planet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Słońca, a księżyców – wokół planet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 przebieg doświadczalnego badania związku między siłą dośrodkową a masą, prędkością liniową i promieniem w ruchu jednostajnym po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obserwacje astronomiczne, np. faz Wenus, księżyców Jowisza i pierścieni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Saturna; opisuje wyniki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obserwacji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projekt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Satelity </w:t>
            </w:r>
            <w:r>
              <w:rPr>
                <w:color w:val="221F1F"/>
                <w:w w:val="105"/>
                <w:sz w:val="15"/>
                <w:szCs w:val="15"/>
              </w:rPr>
              <w:t>(opisany w podręczniku)</w:t>
            </w:r>
          </w:p>
          <w:p>
            <w:pPr>
              <w:pStyle w:val="Table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i analizuje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tekst popularnonaukowy dotyczący ruchu po okręgu i grawitacji, posługuje się informacjami pochodzącymi z jego analizy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omawia różnice między opisami ruchu ciał w układach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inercjalnych i nieinercjalnych (na przykładzie innym niż obracająca się tarcza)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siły działające na ciało poruszające się z przyspieszeniem skierowanym pionowo (na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przykładzie innym niż poruszająca się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winda)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analizuje i oblicza wskazania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wagi w windzie ruszającej w dół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przeprowadza wybrane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obserwacje nieba za pomocą smartfona lub korzystając z mapy nieba i ich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opisu; (planuje i modyfikuje ich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przebieg)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stosuje w obliczeniach trzecie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prawo Keplera dla orbit kołowych; interpretuje to prawo jako konsekwencję powszechnego ciążenia</w:t>
            </w:r>
          </w:p>
          <w:p>
            <w:pPr>
              <w:pStyle w:val="Table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nietypowe, złożone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– </w:t>
            </w:r>
            <w:r>
              <w:rPr>
                <w:color w:val="221F1F"/>
                <w:w w:val="105"/>
                <w:sz w:val="15"/>
                <w:szCs w:val="15"/>
              </w:rPr>
              <w:t>opisem ruchu jednostajnego po okręgu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 siłą dośrodkową a masą i prędkością ciała oraz promieniem okręgu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oddziaływania grawitacyjnego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Ziemi, z wykorzystaniem wzoru na prędkość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satelity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stanów: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nieważkości, przeciążenia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ruchu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 i Ziemi w Układzie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budową Układu Słonecznego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 ruchem planet wokół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Słońca i ruchem księżyców wokół planet</w:t>
            </w:r>
          </w:p>
          <w:p>
            <w:pPr>
              <w:pStyle w:val="Table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projekt związany z ruchem po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 i grawitacją</w:t>
            </w:r>
          </w:p>
        </w:tc>
      </w:tr>
      <w:tr>
        <w:trPr>
          <w:trHeight w:val="20" w:hRule="atLeast"/>
        </w:trPr>
        <w:tc>
          <w:tcPr>
            <w:tcW w:w="14001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  <w:vAlign w:val="cente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0" w:hanging="0"/>
              <w:jc w:val="center"/>
              <w:rPr>
                <w:rFonts w:ascii="Times New Roman" w:hAnsi="Times New Roman" w:cs="Times New Roman"/>
                <w:b/>
                <w:b/>
                <w:sz w:val="14"/>
                <w:szCs w:val="14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3. Praca, moc, energia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pracy mechanicznej, energii kinetycznej, energii potencjalnej grawitacji, energii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sprężystości, energii wewnętrznej,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ich jednostkami; wskazuje przykłady wykonywania pracy w życiu codziennym i w sensie fizycznym; opisuje wykonaną pracę jako zmianę energii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związek pracy z siłą i drogą, na jakiej ta praca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została wykonana, gdy kierunek działania siły jest zgodny z kierunkiem ruchu ciała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wyznacza wykonaną pracę, korzystając z opisu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różne formy energii, posługując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przykładami z otoczenia; wykazuje, że energię wewnętrzną układu można zmienić, wykonując nad nim pracę lub przekazując doń energię w postaci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ciepła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energii kinetycznej, energii potencjalnej i energii mechanicznej, wraz z ich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sposoby obliczania energii potencjalnej i energii kinetycznej; wyznacza zmianę energii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grawitacji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energii kinetycznej, energii potencjalnej, energii mechanicznej i energii wewnętrznej,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ich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zasadę zachowania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zasadę zachowania energii mechanicznej; wyjaśnia, kiedy można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ją stosować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i opisuje przykłady przemian energii na podstawie własnych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obserwacji oraz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infografiki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Przykłady</w:t>
            </w:r>
            <w:r>
              <w:rPr>
                <w:rFonts w:cs="Arial" w:ascii="Arial" w:hAnsi="Arial"/>
                <w:i/>
                <w:iCs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przemian</w:t>
            </w:r>
            <w:r>
              <w:rPr>
                <w:rFonts w:cs="Arial" w:ascii="Arial" w:hAnsi="Arial"/>
                <w:i/>
                <w:iCs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energii </w:t>
            </w:r>
            <w:r>
              <w:rPr>
                <w:color w:val="221F1F"/>
                <w:w w:val="105"/>
                <w:sz w:val="15"/>
                <w:szCs w:val="15"/>
              </w:rPr>
              <w:t>(lub innych materiałów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źródłowych)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mocy wraz z jej jednostką; porównuje moce różnych urządzeń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i interpretuje wzór na obliczanie mocy; stosuje w obliczeniach związek mocy z pracą i czasem, w jakim ta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praca została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wykonana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tekst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Nowy rekord zapotrzebowania na moc</w:t>
            </w:r>
            <w:r>
              <w:rPr>
                <w:color w:val="221F1F"/>
                <w:w w:val="105"/>
                <w:sz w:val="15"/>
                <w:szCs w:val="15"/>
              </w:rPr>
              <w:t>;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wyodrębnia z niego informacje kluczowe, posługuje się nimi i przedstawia je w różnych postaciach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i problemy 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i 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przemianami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zasady zachowania energii mechanicznej</w:t>
            </w:r>
          </w:p>
          <w:p>
            <w:pPr>
              <w:pStyle w:val="TableParagraph"/>
              <w:widowControl w:val="false"/>
              <w:numPr>
                <w:ilvl w:val="1"/>
                <w:numId w:val="4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z pracą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czasem,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>wielokrotności i 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podwielokrotności </w:t>
            </w:r>
            <w:r>
              <w:rPr>
                <w:color w:val="221F1F"/>
                <w:w w:val="105"/>
                <w:sz w:val="15"/>
                <w:szCs w:val="15"/>
              </w:rPr>
              <w:t>oraz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czasu,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wykonuje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obliczenia i zapisuje wynik zgodnie z zasadami zaokrąglania, z zachowaniem liczby cyfr znaczących wynikającej z dokładności pomiaru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danych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 na przykładach, że siła działająca przeciwnie do kierunku ruchu wykonuje pracę ujemną, a gdy siła jest prostopadła do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kierunku ruchu, praca jest równa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zero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opracowuje i analizuje wyniki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doświadczalnego wyznaczania wykonanej pracy, uwzględniając niepewności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pomiarowe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przekazywanie energii (na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wybranym przykładzie)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wzory na energię potencjalną i energię kinetyczną oraz związek między siłą ciężkości, masą i przyspieszeniem grawitacyjnym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ciężar i energię potencjalną na różnych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ciałach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niebieskich,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tabeli wartości przyspieszenia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zasadę zachowania energii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opisu zjawisk zachodzących w otoczeniu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zasadę zachowania energii mechanicznej; wykazuje jej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użyteczność w opisie spadku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swobodnego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przemiany energii (na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wybranym przykładzie)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związek jednostki mocy z jednostkami podstawowymi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80" w:before="0" w:after="120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związek energii zużytej przez dane urządzenie w określonym czasie z mocą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tego urządzenia,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E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P</m:t>
              </m:r>
              <m:r>
                <w:rPr>
                  <w:rFonts w:ascii="Cambria Math" w:hAnsi="Cambria Math"/>
                </w:rPr>
                <m:t xml:space="preserve">∙</m:t>
              </m:r>
              <m:r>
                <w:rPr>
                  <w:rFonts w:ascii="Cambria Math" w:hAnsi="Cambria Math"/>
                </w:rPr>
                <m:t xml:space="preserve">t</m:t>
              </m:r>
            </m:oMath>
            <w:r>
              <w:rPr>
                <w:rFonts w:cs="Arial" w:ascii="Arial" w:hAnsi="Arial"/>
                <w:i/>
                <w:iCs/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ten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w obliczeniach; posługuje się pojęciem kilowatogodziny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wykorzystuje informacje zawarte w tekście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Nowy rekord zapotrzebowania na moc </w:t>
            </w:r>
            <w:r>
              <w:rPr>
                <w:color w:val="221F1F"/>
                <w:w w:val="105"/>
                <w:sz w:val="15"/>
                <w:szCs w:val="15"/>
              </w:rPr>
              <w:t>do rozwiązywania zadań lub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pochodzącymi z analizy zamieszczonych w podręczniku tekstów dotyczących mocy i energii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>
            <w:pPr>
              <w:pStyle w:val="TableParagraph"/>
              <w:widowControl w:val="false"/>
              <w:numPr>
                <w:ilvl w:val="1"/>
                <w:numId w:val="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 przemiany energii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</w:p>
          <w:p>
            <w:pPr>
              <w:pStyle w:val="TableParagraph"/>
              <w:widowControl w:val="false"/>
              <w:numPr>
                <w:ilvl w:val="1"/>
                <w:numId w:val="3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bada przemiany energii, 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korzystając z ich opisów;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 i analizuje wyniki doświadczeń, formułuje wnioski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rozwiązuje typowe zadania i problemy </w:t>
            </w: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 potencjalnej i energii kinetycznej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przemianami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zachowania energii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z pracą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czasem,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posługuje się materiałami pomocniczymi, w tym tablicami fizycznymi oraz kartą wybranych wzorów i stałych fizykochemicznych, wykonuje obliczenia szacunkowe i poddaje analizie otrzymany wynik, wykonuje obliczenia liczbowe, posługując się kalkulatorem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syntezy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wiedzy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pracy,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i energii; przedstawia najważniejsze pojęcia, zasady i zależności, porównuje ruchy jednostajny i jednostajnie zmienny</w:t>
            </w:r>
          </w:p>
        </w:tc>
        <w:tc>
          <w:tcPr>
            <w:tcW w:w="341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1"/>
              <w:ind w:left="221" w:right="108" w:hanging="164"/>
              <w:rPr>
                <w:color w:val="221F1F"/>
                <w:w w:val="105"/>
                <w:sz w:val="14"/>
                <w:szCs w:val="14"/>
              </w:rPr>
            </w:pPr>
            <w:r>
              <w:rPr>
                <w:color w:val="221F1F"/>
                <w:w w:val="105"/>
                <w:position w:val="2"/>
                <w:sz w:val="14"/>
                <w:szCs w:val="14"/>
              </w:rPr>
              <w:t>R</w:t>
            </w:r>
            <w:r>
              <w:rPr>
                <w:color w:val="221F1F"/>
                <w:w w:val="105"/>
                <w:sz w:val="14"/>
                <w:szCs w:val="14"/>
              </w:rPr>
              <w:t>analizuje zależność pracy od kąta między wektorem siły a kierunkiem</w:t>
            </w:r>
            <w:r>
              <w:rPr>
                <w:color w:val="221F1F"/>
                <w:spacing w:val="-27"/>
                <w:w w:val="105"/>
                <w:sz w:val="14"/>
                <w:szCs w:val="14"/>
              </w:rPr>
              <w:t xml:space="preserve"> </w:t>
            </w:r>
            <w:r>
              <w:rPr>
                <w:color w:val="221F1F"/>
                <w:w w:val="105"/>
                <w:sz w:val="14"/>
                <w:szCs w:val="14"/>
              </w:rPr>
              <w:t>ruchu ciała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1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 materiałów źródłowych, w tym tekstów popularnonaukowych, lub z internetu, dotyczących energii, przemian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 i pracy mechanicznej oraz historii odkryć z nimi związanych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1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i problemy związane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1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>
            <w:pPr>
              <w:pStyle w:val="TableParagraph"/>
              <w:widowControl w:val="false"/>
              <w:numPr>
                <w:ilvl w:val="1"/>
                <w:numId w:val="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1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i 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>
            <w:pPr>
              <w:pStyle w:val="TableParagraph"/>
              <w:widowControl w:val="false"/>
              <w:numPr>
                <w:ilvl w:val="1"/>
                <w:numId w:val="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1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przemianami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energii,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zasady zachowania energii mechanicznej</w:t>
            </w:r>
          </w:p>
          <w:p>
            <w:pPr>
              <w:pStyle w:val="TableParagraph"/>
              <w:widowControl w:val="false"/>
              <w:numPr>
                <w:ilvl w:val="1"/>
                <w:numId w:val="6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1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związku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z pracą lub energią i czasem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1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 przebieg doświadczalnego badania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przemian 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1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przeprowadza doświadczenie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 wyznacza moc swojego organizmu podczas rozpędzania się na rowerze; opracowuje wyniki doświadczenia, uwzględniając niepewności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pomiarowe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1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i analizuje materiały źródłowe, w tym teksty popularnonaukowe dotyczące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i energii; posługuje się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informacjami pochodzącymi z analizy tych materiałów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prezentuje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projekt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 xml:space="preserve">Pożywienie to też energia </w:t>
            </w:r>
            <w:r>
              <w:rPr>
                <w:color w:val="221F1F"/>
                <w:w w:val="105"/>
                <w:sz w:val="15"/>
                <w:szCs w:val="15"/>
              </w:rPr>
              <w:t xml:space="preserve">(opisany w podręczniku); prezentuje wyniki doświadczenia domowego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Moc</w:t>
            </w:r>
            <w:r>
              <w:rPr>
                <w:rFonts w:cs="Arial" w:ascii="Arial" w:hAnsi="Arial"/>
                <w:i/>
                <w:iCs/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cs="Arial" w:ascii="Arial" w:hAnsi="Arial"/>
                <w:i/>
                <w:iCs/>
                <w:color w:val="221F1F"/>
                <w:w w:val="105"/>
                <w:sz w:val="15"/>
                <w:szCs w:val="15"/>
              </w:rPr>
              <w:t>rowerzysty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cs="HelveticaNeueLT Pro 65 Md" w:ascii="HelveticaNeueLT Pro 65 Md" w:hAnsi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nietypowe, złożone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i 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1"/>
                <w:sz w:val="15"/>
                <w:szCs w:val="15"/>
              </w:rPr>
              <w:t>przemianami</w:t>
            </w:r>
            <w:r>
              <w:rPr>
                <w:color w:val="221F1F"/>
                <w:spacing w:val="31"/>
                <w:sz w:val="15"/>
                <w:szCs w:val="15"/>
              </w:rPr>
              <w:t xml:space="preserve"> </w:t>
            </w:r>
            <w:r>
              <w:rPr>
                <w:color w:val="221F1F"/>
                <w:sz w:val="15"/>
                <w:szCs w:val="15"/>
              </w:rPr>
              <w:t>energii i </w:t>
            </w:r>
            <w:r>
              <w:rPr>
                <w:color w:val="221F1F"/>
                <w:w w:val="105"/>
                <w:sz w:val="15"/>
                <w:szCs w:val="15"/>
              </w:rPr>
              <w:t>wykorzystaniem zasady zachowania energii mechanicznej</w:t>
            </w:r>
          </w:p>
          <w:p>
            <w:pPr>
              <w:pStyle w:val="TableParagraph"/>
              <w:widowControl w:val="false"/>
              <w:numPr>
                <w:ilvl w:val="1"/>
                <w:numId w:val="5"/>
              </w:numPr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związku mocy z pracą lub energią i czasem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projekt związany z pracą, mocą i energią (inny niż opisany w podręczniku)</w:t>
            </w:r>
          </w:p>
        </w:tc>
      </w:tr>
    </w:tbl>
    <w:p>
      <w:pPr>
        <w:pStyle w:val="Tretekstu"/>
        <w:overflowPunct w:val="true"/>
        <w:spacing w:before="240" w:after="0"/>
        <w:rPr>
          <w:rFonts w:ascii="Bookman Old Style" w:hAnsi="Bookman Old Style" w:cs="Bookman Old Style"/>
          <w:b/>
          <w:b/>
          <w:bCs/>
          <w:color w:val="221F1F"/>
          <w:w w:val="105"/>
        </w:rPr>
      </w:pPr>
      <w:r>
        <w:rPr>
          <w:rFonts w:cs="Bookman Old Style" w:ascii="Bookman Old Style" w:hAnsi="Bookman Old Style"/>
          <w:b/>
          <w:bCs/>
          <w:color w:val="221F1F"/>
          <w:w w:val="105"/>
        </w:rPr>
        <w:t>Warunki i tryb uzyskiwania oceny wyższej niż przewidywana</w:t>
      </w:r>
    </w:p>
    <w:p>
      <w:pPr>
        <w:pStyle w:val="Tretekstu"/>
        <w:overflowPunct w:val="true"/>
        <w:spacing w:lineRule="auto" w:line="276" w:before="21" w:after="0"/>
        <w:ind w:firstLine="170"/>
        <w:rPr>
          <w:color w:val="221F1F"/>
        </w:rPr>
      </w:pPr>
      <w:r>
        <w:rPr>
          <w:color w:val="221F1F"/>
        </w:rPr>
        <w:t>Zgodne z zapisami w </w:t>
      </w:r>
      <w:r>
        <w:rPr>
          <w:rFonts w:cs="Bookman Old Style" w:ascii="Bookman Old Style" w:hAnsi="Bookman Old Style"/>
          <w:b/>
          <w:bCs/>
          <w:color w:val="221F1F"/>
        </w:rPr>
        <w:t>statucie</w:t>
      </w:r>
      <w:r>
        <w:rPr>
          <w:color w:val="221F1F"/>
        </w:rPr>
        <w:t>szkoły.</w:t>
      </w:r>
    </w:p>
    <w:p>
      <w:pPr>
        <w:pStyle w:val="Tretekstu"/>
        <w:overflowPunct w:val="true"/>
        <w:spacing w:lineRule="auto" w:line="276" w:before="12" w:after="0"/>
        <w:ind w:firstLine="170"/>
        <w:rPr>
          <w:color w:val="221F1F"/>
          <w:w w:val="105"/>
        </w:rPr>
      </w:pPr>
      <w:r>
        <w:rPr>
          <w:color w:val="221F1F"/>
          <w:w w:val="105"/>
        </w:rPr>
        <w:t>Starając się o podwyższenie przewidywanej oceny klasyfikacyjnej, uczeń powinien się wykazać umiejętnościami w zakresie tych elementów oceny, w których jego osią- gnięcia nie spełniały wymagań. Jeśli np. jego słabą stroną były oceny „ustne", sprawdzanie odbywa się ustnie.</w:t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418" w:right="1418" w:gutter="0" w:header="284" w:top="567" w:footer="0" w:bottom="70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NeueLT Pro 55 Roman">
    <w:charset w:val="ee"/>
    <w:family w:val="roman"/>
    <w:pitch w:val="variable"/>
  </w:font>
  <w:font w:name="Bookman Old Style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Arial">
    <w:charset w:val="ee"/>
    <w:family w:val="roman"/>
    <w:pitch w:val="variable"/>
  </w:font>
  <w:font w:name="HelveticaNeueLT Pro 65 Md">
    <w:charset w:val="ee"/>
    <w:family w:val="roman"/>
    <w:pitch w:val="variable"/>
  </w:font>
  <w:font w:name="Times New Roman">
    <w:charset w:val="ee"/>
    <w:family w:val="roman"/>
    <w:pitch w:val="variable"/>
  </w:font>
  <w:font w:name="Myriad Pro">
    <w:charset w:val="ee"/>
    <w:family w:val="roman"/>
    <w:pitch w:val="variable"/>
  </w:font>
  <w:font w:name="HelveticaNeueLT Pro 55 Roman">
    <w:charset w:val="01"/>
    <w:family w:val="auto"/>
    <w:pitch w:val="default"/>
  </w:font>
  <w:font w:name="Symbol">
    <w:charset w:val="02"/>
    <w:family w:val="auto"/>
    <w:pitch w:val="default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b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10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67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5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82" w:hanging="194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282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94"/>
      </w:pPr>
      <w:rPr>
        <w:rFonts w:ascii="Symbol" w:hAnsi="Symbol" w:cs="Symbol" w:hint="default"/>
      </w:rPr>
    </w:lvl>
  </w:abstractNum>
  <w:abstractNum w:abstractNumId="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0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21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4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2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83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04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24" w:hanging="194"/>
      </w:pPr>
      <w:rPr>
        <w:rFonts w:ascii="Symbol" w:hAnsi="Symbol" w:cs="Symbol" w:hint="default"/>
      </w:rPr>
    </w:lvl>
  </w:abstractNum>
  <w:abstractNum w:abstractNumId="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3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4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1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9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66" w:hanging="194"/>
      </w:pPr>
      <w:rPr>
        <w:rFonts w:ascii="Symbol" w:hAnsi="Symbol" w:cs="Symbol" w:hint="default"/>
      </w:rPr>
    </w:lvl>
  </w:abstractNum>
  <w:abstractNum w:abstractNumId="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8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9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0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1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2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3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38" w:hanging="194"/>
      </w:pPr>
      <w:rPr>
        <w:rFonts w:ascii="Symbol" w:hAnsi="Symbol" w:cs="Symbol" w:hint="default"/>
      </w:rPr>
    </w:lvl>
  </w:abstractNum>
  <w:abstractNum w:abstractNumId="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8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9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4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23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3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40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48" w:hanging="167"/>
      </w:pPr>
      <w:rPr>
        <w:rFonts w:ascii="Symbol" w:hAnsi="Symbol" w:cs="Symbol" w:hint="default"/>
      </w:rPr>
    </w:lvl>
  </w:abstractNum>
  <w:abstractNum w:abstractNumId="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9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01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23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44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67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8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10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73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54" w:hanging="194"/>
      </w:pPr>
      <w:rPr>
        <w:rFonts w:ascii="Symbol" w:hAnsi="Symbol" w:cs="Symbol" w:hint="default"/>
      </w:rPr>
    </w:lvl>
  </w:abstractNum>
  <w:abstractNum w:abstractNumId="1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8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9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0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1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2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3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38" w:hanging="194"/>
      </w:pPr>
      <w:rPr>
        <w:rFonts w:ascii="Symbol" w:hAnsi="Symbol" w:cs="Symbol" w:hint="default"/>
      </w:rPr>
    </w:lvl>
  </w:abstractNum>
  <w:abstractNum w:abstractNumId="1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10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67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5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82" w:hanging="194"/>
      </w:pPr>
      <w:rPr>
        <w:rFonts w:ascii="Symbol" w:hAnsi="Symbol" w:cs="Symbol" w:hint="default"/>
      </w:rPr>
    </w:lvl>
  </w:abstractNum>
  <w:abstractNum w:abstractNumId="1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10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67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5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82" w:hanging="194"/>
      </w:pPr>
      <w:rPr>
        <w:rFonts w:ascii="Symbol" w:hAnsi="Symbol" w:cs="Symbol" w:hint="default"/>
      </w:rPr>
    </w:lvl>
  </w:abstractNum>
  <w:abstractNum w:abstractNumId="1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8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9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4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23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3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40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48" w:hanging="167"/>
      </w:pPr>
      <w:rPr>
        <w:rFonts w:ascii="Symbol" w:hAnsi="Symbol" w:cs="Symbol" w:hint="default"/>
      </w:rPr>
    </w:lvl>
  </w:abstractNum>
  <w:abstractNum w:abstractNumId="1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5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954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251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48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45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4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39" w:hanging="167"/>
      </w:pPr>
      <w:rPr>
        <w:rFonts w:ascii="Symbol" w:hAnsi="Symbol" w:cs="Symbol" w:hint="default"/>
      </w:rPr>
    </w:lvl>
  </w:abstractNum>
  <w:abstractNum w:abstractNumId="15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0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84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5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934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209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84" w:hanging="194"/>
      </w:pPr>
      <w:rPr>
        <w:rFonts w:ascii="Symbol" w:hAnsi="Symbol" w:cs="Symbol" w:hint="default"/>
      </w:rPr>
    </w:lvl>
  </w:abstractNum>
  <w:abstractNum w:abstractNumId="1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7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75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72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7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7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65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6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60" w:hanging="167"/>
      </w:pPr>
      <w:rPr>
        <w:rFonts w:ascii="Symbol" w:hAnsi="Symbol" w:cs="Symbol" w:hint="default"/>
      </w:rPr>
    </w:lvl>
  </w:abstractNum>
  <w:abstractNum w:abstractNumId="1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1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0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21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4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2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83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04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24" w:hanging="194"/>
      </w:pPr>
      <w:rPr>
        <w:rFonts w:ascii="Symbol" w:hAnsi="Symbol" w:cs="Symbol" w:hint="default"/>
      </w:rPr>
    </w:lvl>
  </w:abstractNum>
  <w:abstractNum w:abstractNumId="19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68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5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4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34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2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1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50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88" w:hanging="194"/>
      </w:pPr>
      <w:rPr>
        <w:rFonts w:ascii="Symbol" w:hAnsi="Symbol" w:cs="Symbol" w:hint="default"/>
      </w:rPr>
    </w:lvl>
  </w:abstractNum>
  <w:abstractNum w:abstractNumId="2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94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8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62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96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64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98" w:hanging="167"/>
      </w:pPr>
      <w:rPr>
        <w:rFonts w:ascii="Symbol" w:hAnsi="Symbol" w:cs="Symbol" w:hint="default"/>
      </w:rPr>
    </w:lvl>
  </w:abstractNum>
  <w:abstractNum w:abstractNumId="2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8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47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1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98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66" w:hanging="167"/>
      </w:pPr>
      <w:rPr>
        <w:rFonts w:ascii="Symbol" w:hAnsi="Symbol" w:cs="Symbol" w:hint="default"/>
      </w:rPr>
    </w:lvl>
  </w:abstractNum>
  <w:abstractNum w:abstractNumId="2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7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75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72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7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7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65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6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60" w:hanging="167"/>
      </w:pPr>
      <w:rPr>
        <w:rFonts w:ascii="Symbol" w:hAnsi="Symbol" w:cs="Symbol" w:hint="default"/>
      </w:rPr>
    </w:lvl>
  </w:abstractNum>
  <w:abstractNum w:abstractNumId="2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6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3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0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72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43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14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585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56" w:hanging="167"/>
      </w:pPr>
      <w:rPr>
        <w:rFonts w:ascii="Symbol" w:hAnsi="Symbol" w:cs="Symbol" w:hint="default"/>
      </w:rPr>
    </w:lvl>
  </w:abstractNum>
  <w:abstractNum w:abstractNumId="2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8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9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4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23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3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40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48" w:hanging="167"/>
      </w:pPr>
      <w:rPr>
        <w:rFonts w:ascii="Symbol" w:hAnsi="Symbol" w:cs="Symbol" w:hint="default"/>
      </w:rPr>
    </w:lvl>
  </w:abstractNum>
  <w:abstractNum w:abstractNumId="2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26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60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08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5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06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54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03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5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00" w:hanging="194"/>
      </w:pPr>
      <w:rPr>
        <w:rFonts w:ascii="Symbol" w:hAnsi="Symbol" w:cs="Symbol" w:hint="default"/>
      </w:rPr>
    </w:lvl>
  </w:abstractNum>
  <w:abstractNum w:abstractNumId="27">
    <w:lvl w:ilvl="0"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68" w:hanging="194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5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4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34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2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1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50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88" w:hanging="194"/>
      </w:pPr>
      <w:rPr>
        <w:rFonts w:ascii="Symbol" w:hAnsi="Symbol" w:cs="Symbol" w:hint="default"/>
      </w:rPr>
    </w:lvl>
  </w:abstractNum>
  <w:abstractNum w:abstractNumId="28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8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9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0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1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2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3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38" w:hanging="194"/>
      </w:pPr>
      <w:rPr>
        <w:rFonts w:ascii="Symbol" w:hAnsi="Symbol" w:cs="Symbol" w:hint="default"/>
      </w:rPr>
    </w:lvl>
  </w:abstractNum>
  <w:abstractNum w:abstractNumId="29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37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95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5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10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267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25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982" w:hanging="194"/>
      </w:pPr>
      <w:rPr>
        <w:rFonts w:ascii="Symbol" w:hAnsi="Symbol" w:cs="Symbol" w:hint="default"/>
      </w:rPr>
    </w:lvl>
  </w:abstractNum>
  <w:abstractNum w:abstractNumId="30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00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21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42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2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83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04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24" w:hanging="194"/>
      </w:pPr>
      <w:rPr>
        <w:rFonts w:ascii="Symbol" w:hAnsi="Symbol" w:cs="Symbol" w:hint="default"/>
      </w:rPr>
    </w:lvl>
  </w:abstractNum>
  <w:abstractNum w:abstractNumId="3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8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9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0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1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2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3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38" w:hanging="194"/>
      </w:pPr>
      <w:rPr>
        <w:rFonts w:ascii="Symbol" w:hAnsi="Symbol" w:cs="Symbol" w:hint="default"/>
      </w:rPr>
    </w:lvl>
  </w:abstractNum>
  <w:abstractNum w:abstractNumId="3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33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77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75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72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7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67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65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6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60" w:hanging="167"/>
      </w:pPr>
      <w:rPr>
        <w:rFonts w:ascii="Symbol" w:hAnsi="Symbol" w:cs="Symbol" w:hint="default"/>
      </w:rPr>
    </w:lvl>
  </w:abstractNum>
  <w:abstractNum w:abstractNumId="34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21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63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47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98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330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672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014" w:hanging="167"/>
      </w:pPr>
      <w:rPr>
        <w:rFonts w:ascii="Symbol" w:hAnsi="Symbol" w:cs="Symbol" w:hint="default"/>
      </w:rPr>
    </w:lvl>
  </w:abstractNum>
  <w:abstractNum w:abstractNumId="35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588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89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205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514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823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13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440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748" w:hanging="167"/>
      </w:pPr>
      <w:rPr>
        <w:rFonts w:ascii="Symbol" w:hAnsi="Symbol" w:cs="Symbol" w:hint="default"/>
      </w:rPr>
    </w:lvl>
  </w:abstractNum>
  <w:abstractNum w:abstractNumId="36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476" w:hanging="194"/>
      </w:pPr>
      <w:rPr>
        <w:rFonts w:ascii="Calibri" w:hAnsi="Calibri" w:cs="Calibri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3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4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1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98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66" w:hanging="194"/>
      </w:pPr>
      <w:rPr>
        <w:rFonts w:ascii="Symbol" w:hAnsi="Symbol" w:cs="Symbol" w:hint="default"/>
      </w:rPr>
    </w:lvl>
  </w:abstractNum>
  <w:abstractNum w:abstractNumId="37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476" w:hanging="194"/>
      </w:pPr>
      <w:rPr>
        <w:rFonts w:ascii="Calibri" w:hAnsi="Calibri" w:cs="Calibri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63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47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31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615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98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82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66" w:hanging="194"/>
      </w:pPr>
      <w:rPr>
        <w:rFonts w:ascii="Symbol" w:hAnsi="Symbol" w:cs="Symbol" w:hint="default"/>
      </w:rPr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0"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41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4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  <w:rFonts w:ascii="Calibri" w:hAnsi="Calibri" w:eastAsia="Calibri" w:cs="Calibri" w:asciiTheme="minorHAnsi" w:cstheme="minorHAnsi" w:eastAsiaTheme="minorHAnsi" w:hAnsiTheme="minorHAns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unhideWhenUsed="0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2038cd"/>
    <w:pPr>
      <w:widowControl w:val="false"/>
      <w:bidi w:val="0"/>
      <w:spacing w:lineRule="auto" w:line="240" w:before="0" w:after="0"/>
      <w:jc w:val="left"/>
    </w:pPr>
    <w:rPr>
      <w:rFonts w:ascii="HelveticaNeueLT Pro 55 Roman" w:hAnsi="HelveticaNeueLT Pro 55 Roman" w:cs="HelveticaNeueLT Pro 55 Roman" w:eastAsia="" w:eastAsiaTheme="minorEastAsia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1"/>
    <w:qFormat/>
    <w:rsid w:val="002038cd"/>
    <w:pPr>
      <w:spacing w:before="69" w:after="0"/>
      <w:ind w:left="1052" w:hanging="0"/>
      <w:outlineLvl w:val="0"/>
    </w:pPr>
    <w:rPr>
      <w:rFonts w:ascii="Bookman Old Style" w:hAnsi="Bookman Old Style" w:cs="Bookman Old Style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2038cd"/>
    <w:rPr>
      <w:rFonts w:ascii="HelveticaNeueLT Pro 55 Roman" w:hAnsi="HelveticaNeueLT Pro 55 Roman" w:cs="HelveticaNeueLT Pro 55 Roman"/>
      <w:sz w:val="24"/>
      <w:szCs w:val="24"/>
    </w:rPr>
  </w:style>
  <w:style w:type="character" w:styleId="Nagwek1Znak" w:customStyle="1">
    <w:name w:val="Nagłówek 1 Znak"/>
    <w:basedOn w:val="DefaultParagraphFont"/>
    <w:uiPriority w:val="9"/>
    <w:qFormat/>
    <w:rsid w:val="002038cd"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NagwekZnak" w:customStyle="1">
    <w:name w:val="Nagłówek Znak"/>
    <w:basedOn w:val="DefaultParagraphFont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326ad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sid w:val="00325b71"/>
    <w:rPr>
      <w:color w:val="808080"/>
    </w:rPr>
  </w:style>
  <w:style w:type="character" w:styleId="StopkaScZnak" w:customStyle="1">
    <w:name w:val="stopka_Sc Znak"/>
    <w:basedOn w:val="StopkaZnak"/>
    <w:link w:val="StopkaSc"/>
    <w:qFormat/>
    <w:rsid w:val="00be187c"/>
    <w:rPr>
      <w:rFonts w:ascii="HelveticaNeueLT Pro 55 Roman" w:hAnsi="HelveticaNeueLT Pro 55 Roman" w:eastAsia="Calibri" w:cs="Times New Roman" w:eastAsiaTheme="minorHAnsi"/>
      <w:sz w:val="16"/>
      <w:szCs w:val="16"/>
      <w:lang w:val="en-US"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rsid w:val="002038cd"/>
    <w:pPr/>
    <w:rPr>
      <w:rFonts w:ascii="Book Antiqua" w:hAnsi="Book Antiqua" w:cs="Book Antiqua"/>
      <w:sz w:val="17"/>
      <w:szCs w:val="17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2038cd"/>
    <w:pPr>
      <w:spacing w:before="5" w:after="0"/>
      <w:ind w:left="1062" w:hanging="221"/>
    </w:pPr>
    <w:rPr>
      <w:rFonts w:ascii="Book Antiqua" w:hAnsi="Book Antiqua" w:cs="Book Antiqua"/>
    </w:rPr>
  </w:style>
  <w:style w:type="paragraph" w:styleId="TableParagraph" w:customStyle="1">
    <w:name w:val="Table Paragraph"/>
    <w:basedOn w:val="Normal"/>
    <w:uiPriority w:val="1"/>
    <w:qFormat/>
    <w:rsid w:val="002038cd"/>
    <w:pPr>
      <w:ind w:left="282" w:hanging="166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26ad8"/>
    <w:pPr/>
    <w:rPr>
      <w:rFonts w:ascii="Segoe UI" w:hAnsi="Segoe UI" w:cs="Segoe UI"/>
      <w:sz w:val="18"/>
      <w:szCs w:val="18"/>
    </w:rPr>
  </w:style>
  <w:style w:type="paragraph" w:styleId="StopkaSc" w:customStyle="1">
    <w:name w:val="stopka_Sc"/>
    <w:basedOn w:val="Stopka"/>
    <w:link w:val="StopkaScZnak"/>
    <w:qFormat/>
    <w:rsid w:val="00be187c"/>
    <w:pPr>
      <w:widowControl/>
      <w:tabs>
        <w:tab w:val="clear" w:pos="4513"/>
        <w:tab w:val="clear" w:pos="9026"/>
        <w:tab w:val="center" w:pos="4536" w:leader="none"/>
        <w:tab w:val="right" w:pos="9072" w:leader="none"/>
      </w:tabs>
    </w:pPr>
    <w:rPr>
      <w:rFonts w:eastAsia="Calibri" w:cs="Times New Roman" w:eastAsiaTheme="minorHAnsi"/>
      <w:sz w:val="16"/>
      <w:szCs w:val="16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652CD-80CA-4194-A45D-CF84507DD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LibreOffice/7.4.1.2$Windows_X86_64 LibreOffice_project/3c58a8f3a960df8bc8fd77b461821e42c061c5f0</Application>
  <AppVersion>15.0000</AppVersion>
  <Pages>9</Pages>
  <Words>5133</Words>
  <Characters>33221</Characters>
  <CharactersWithSpaces>37663</CharactersWithSpaces>
  <Paragraphs>387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2019-07-27T17:45:00Z</dcterms:created>
  <dc:creator>d.okulewicz</dc:creator>
  <dc:description/>
  <dc:language>pl-PL</dc:language>
  <cp:lastModifiedBy/>
  <dcterms:modified xsi:type="dcterms:W3CDTF">2024-09-02T15:06:23Z</dcterms:modified>
  <cp:revision>11</cp:revision>
  <dc:subject/>
  <dc:title>066407 OF1 KN_PSO_ZP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</Properties>
</file>